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7A3F2">
      <w:pPr>
        <w:spacing w:line="600" w:lineRule="exact"/>
        <w:rPr>
          <w:rFonts w:hint="eastAsia" w:ascii="宋体" w:hAnsi="宋体" w:eastAsia="宋体" w:cs="宋体"/>
          <w:b/>
          <w:bCs/>
          <w:color w:val="auto"/>
          <w:sz w:val="32"/>
          <w:szCs w:val="32"/>
        </w:rPr>
      </w:pPr>
      <w:bookmarkStart w:id="0" w:name="_Toc11602"/>
    </w:p>
    <w:p w14:paraId="027CAE96">
      <w:pPr>
        <w:spacing w:line="600" w:lineRule="exact"/>
        <w:rPr>
          <w:rFonts w:hint="eastAsia" w:ascii="宋体" w:hAnsi="宋体" w:eastAsia="宋体" w:cs="宋体"/>
          <w:b/>
          <w:bCs/>
          <w:color w:val="auto"/>
          <w:sz w:val="32"/>
          <w:szCs w:val="32"/>
        </w:rPr>
      </w:pPr>
    </w:p>
    <w:p w14:paraId="4E8A854D">
      <w:pPr>
        <w:spacing w:line="600" w:lineRule="exact"/>
        <w:jc w:val="center"/>
        <w:outlineLvl w:val="9"/>
        <w:rPr>
          <w:rFonts w:hint="eastAsia" w:ascii="小标宋" w:hAnsi="小标宋" w:eastAsia="小标宋" w:cs="小标宋"/>
          <w:sz w:val="44"/>
          <w:szCs w:val="44"/>
        </w:rPr>
      </w:pPr>
    </w:p>
    <w:p w14:paraId="4F6328D6">
      <w:pPr>
        <w:spacing w:line="600" w:lineRule="exact"/>
        <w:jc w:val="center"/>
        <w:outlineLvl w:val="9"/>
        <w:rPr>
          <w:rFonts w:hint="eastAsia" w:ascii="小标宋" w:hAnsi="小标宋" w:eastAsia="小标宋" w:cs="小标宋"/>
          <w:sz w:val="44"/>
          <w:szCs w:val="44"/>
        </w:rPr>
      </w:pPr>
    </w:p>
    <w:p w14:paraId="0075E76B">
      <w:pPr>
        <w:spacing w:line="600" w:lineRule="exact"/>
        <w:jc w:val="center"/>
        <w:outlineLvl w:val="9"/>
        <w:rPr>
          <w:rFonts w:hint="eastAsia" w:ascii="小标宋" w:hAnsi="小标宋" w:eastAsia="小标宋" w:cs="小标宋"/>
          <w:sz w:val="44"/>
          <w:szCs w:val="44"/>
        </w:rPr>
      </w:pPr>
    </w:p>
    <w:p w14:paraId="017353B2">
      <w:pPr>
        <w:spacing w:line="600" w:lineRule="exact"/>
        <w:jc w:val="center"/>
        <w:outlineLvl w:val="9"/>
        <w:rPr>
          <w:rFonts w:ascii="小标宋" w:hAnsi="小标宋" w:eastAsia="小标宋" w:cs="小标宋"/>
          <w:sz w:val="44"/>
          <w:szCs w:val="44"/>
        </w:rPr>
      </w:pPr>
      <w:r>
        <w:rPr>
          <w:rFonts w:hint="eastAsia" w:ascii="小标宋" w:hAnsi="小标宋" w:eastAsia="小标宋" w:cs="小标宋"/>
          <w:sz w:val="44"/>
          <w:szCs w:val="44"/>
          <w:lang w:val="en-US" w:eastAsia="zh-CN"/>
        </w:rPr>
        <w:t>科尔沁右翼</w:t>
      </w:r>
      <w:r>
        <w:rPr>
          <w:rFonts w:hint="eastAsia" w:ascii="小标宋" w:hAnsi="小标宋" w:eastAsia="小标宋" w:cs="小标宋"/>
          <w:sz w:val="44"/>
          <w:szCs w:val="44"/>
        </w:rPr>
        <w:t>中旗煤矿生产安全事故应急预案</w:t>
      </w:r>
      <w:bookmarkEnd w:id="0"/>
    </w:p>
    <w:p w14:paraId="20A0C5D4">
      <w:pPr>
        <w:jc w:val="center"/>
        <w:outlineLvl w:val="9"/>
        <w:rPr>
          <w:rFonts w:hint="eastAsia" w:ascii="宋体" w:hAnsi="宋体" w:eastAsia="宋体" w:cs="宋体"/>
          <w:b/>
          <w:color w:val="auto"/>
          <w:sz w:val="30"/>
          <w:szCs w:val="30"/>
          <w:lang w:val="en-US" w:eastAsia="zh-CN"/>
        </w:rPr>
      </w:pPr>
      <w:bookmarkStart w:id="1" w:name="_Toc23335"/>
    </w:p>
    <w:p w14:paraId="71CACF53">
      <w:pPr>
        <w:jc w:val="center"/>
        <w:outlineLvl w:val="9"/>
        <w:rPr>
          <w:rFonts w:hint="eastAsia" w:ascii="宋体" w:hAnsi="宋体" w:eastAsia="宋体" w:cs="宋体"/>
          <w:b/>
          <w:color w:val="auto"/>
          <w:sz w:val="30"/>
          <w:szCs w:val="30"/>
          <w:lang w:val="en-US" w:eastAsia="zh-CN"/>
        </w:rPr>
      </w:pPr>
    </w:p>
    <w:p w14:paraId="56456017">
      <w:pPr>
        <w:jc w:val="center"/>
        <w:outlineLvl w:val="9"/>
        <w:rPr>
          <w:rFonts w:hint="eastAsia" w:ascii="宋体" w:hAnsi="宋体" w:eastAsia="宋体" w:cs="宋体"/>
          <w:b/>
          <w:color w:val="auto"/>
          <w:sz w:val="30"/>
          <w:szCs w:val="30"/>
          <w:lang w:val="en-US" w:eastAsia="zh-CN"/>
        </w:rPr>
      </w:pPr>
    </w:p>
    <w:p w14:paraId="35E249D8">
      <w:pPr>
        <w:jc w:val="center"/>
        <w:outlineLvl w:val="9"/>
        <w:rPr>
          <w:rFonts w:hint="eastAsia" w:ascii="宋体" w:hAnsi="宋体" w:eastAsia="宋体" w:cs="宋体"/>
          <w:b/>
          <w:color w:val="auto"/>
          <w:sz w:val="30"/>
          <w:szCs w:val="30"/>
          <w:lang w:val="en-US" w:eastAsia="zh-CN"/>
        </w:rPr>
      </w:pPr>
    </w:p>
    <w:p w14:paraId="51C639A0">
      <w:pPr>
        <w:jc w:val="center"/>
        <w:outlineLvl w:val="9"/>
        <w:rPr>
          <w:rFonts w:hint="eastAsia" w:ascii="宋体" w:hAnsi="宋体" w:eastAsia="宋体" w:cs="宋体"/>
          <w:b/>
          <w:color w:val="auto"/>
          <w:sz w:val="30"/>
          <w:szCs w:val="30"/>
          <w:lang w:val="en-US" w:eastAsia="zh-CN"/>
        </w:rPr>
      </w:pPr>
    </w:p>
    <w:p w14:paraId="6474D211">
      <w:pPr>
        <w:jc w:val="center"/>
        <w:outlineLvl w:val="9"/>
        <w:rPr>
          <w:rFonts w:hint="eastAsia" w:ascii="宋体" w:hAnsi="宋体" w:eastAsia="宋体" w:cs="宋体"/>
          <w:b/>
          <w:color w:val="auto"/>
          <w:sz w:val="30"/>
          <w:szCs w:val="30"/>
          <w:lang w:val="en-US" w:eastAsia="zh-CN"/>
        </w:rPr>
      </w:pPr>
    </w:p>
    <w:p w14:paraId="791302D3">
      <w:pPr>
        <w:jc w:val="center"/>
        <w:outlineLvl w:val="9"/>
        <w:rPr>
          <w:rFonts w:hint="eastAsia" w:ascii="宋体" w:hAnsi="宋体" w:eastAsia="宋体" w:cs="宋体"/>
          <w:b/>
          <w:color w:val="auto"/>
          <w:sz w:val="30"/>
          <w:szCs w:val="30"/>
          <w:lang w:val="en-US" w:eastAsia="zh-CN"/>
        </w:rPr>
      </w:pPr>
    </w:p>
    <w:p w14:paraId="211E9206">
      <w:pPr>
        <w:jc w:val="center"/>
        <w:outlineLvl w:val="9"/>
        <w:rPr>
          <w:rFonts w:hint="eastAsia" w:ascii="宋体" w:hAnsi="宋体" w:eastAsia="宋体" w:cs="宋体"/>
          <w:b/>
          <w:color w:val="auto"/>
          <w:sz w:val="30"/>
          <w:szCs w:val="30"/>
          <w:lang w:val="en-US" w:eastAsia="zh-CN"/>
        </w:rPr>
      </w:pPr>
    </w:p>
    <w:p w14:paraId="2936C922">
      <w:pPr>
        <w:jc w:val="center"/>
        <w:outlineLvl w:val="9"/>
        <w:rPr>
          <w:rFonts w:hint="eastAsia" w:ascii="宋体" w:hAnsi="宋体" w:eastAsia="宋体" w:cs="宋体"/>
          <w:b/>
          <w:color w:val="auto"/>
          <w:sz w:val="30"/>
          <w:szCs w:val="30"/>
          <w:lang w:val="en-US" w:eastAsia="zh-CN"/>
        </w:rPr>
      </w:pPr>
    </w:p>
    <w:p w14:paraId="0B132994">
      <w:pPr>
        <w:jc w:val="center"/>
        <w:outlineLvl w:val="9"/>
        <w:rPr>
          <w:rFonts w:hint="eastAsia" w:ascii="宋体" w:hAnsi="宋体" w:eastAsia="宋体" w:cs="宋体"/>
          <w:b/>
          <w:color w:val="auto"/>
          <w:sz w:val="30"/>
          <w:szCs w:val="30"/>
          <w:lang w:val="en-US" w:eastAsia="zh-CN"/>
        </w:rPr>
      </w:pPr>
    </w:p>
    <w:p w14:paraId="0841BA19">
      <w:pPr>
        <w:jc w:val="center"/>
        <w:outlineLvl w:val="9"/>
        <w:rPr>
          <w:rFonts w:hint="eastAsia" w:ascii="宋体" w:hAnsi="宋体" w:eastAsia="宋体" w:cs="宋体"/>
          <w:b/>
          <w:color w:val="auto"/>
          <w:sz w:val="30"/>
          <w:szCs w:val="30"/>
          <w:lang w:val="en-US" w:eastAsia="zh-CN"/>
        </w:rPr>
      </w:pPr>
    </w:p>
    <w:p w14:paraId="1431D646">
      <w:pPr>
        <w:jc w:val="center"/>
        <w:outlineLvl w:val="9"/>
        <w:rPr>
          <w:rFonts w:hint="eastAsia" w:ascii="宋体" w:hAnsi="宋体" w:eastAsia="宋体" w:cs="宋体"/>
          <w:b/>
          <w:color w:val="auto"/>
          <w:sz w:val="30"/>
          <w:szCs w:val="30"/>
          <w:lang w:val="en-US" w:eastAsia="zh-CN"/>
        </w:rPr>
      </w:pPr>
    </w:p>
    <w:p w14:paraId="35C2F0D8">
      <w:pPr>
        <w:jc w:val="center"/>
        <w:outlineLvl w:val="9"/>
        <w:rPr>
          <w:rFonts w:hint="eastAsia" w:ascii="宋体" w:hAnsi="宋体" w:eastAsia="宋体" w:cs="宋体"/>
          <w:b/>
          <w:color w:val="auto"/>
          <w:sz w:val="30"/>
          <w:szCs w:val="30"/>
          <w:lang w:val="en-US" w:eastAsia="zh-CN"/>
        </w:rPr>
      </w:pPr>
    </w:p>
    <w:p w14:paraId="0E4CA870">
      <w:pPr>
        <w:jc w:val="center"/>
        <w:outlineLvl w:val="9"/>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2026年4</w:t>
      </w:r>
      <w:bookmarkStart w:id="100" w:name="_GoBack"/>
      <w:bookmarkEnd w:id="100"/>
      <w:r>
        <w:rPr>
          <w:rFonts w:hint="eastAsia" w:ascii="宋体" w:hAnsi="宋体" w:eastAsia="宋体" w:cs="宋体"/>
          <w:b/>
          <w:color w:val="auto"/>
          <w:sz w:val="30"/>
          <w:szCs w:val="30"/>
          <w:lang w:val="en-US" w:eastAsia="zh-CN"/>
        </w:rPr>
        <w:t>月</w:t>
      </w:r>
      <w:bookmarkEnd w:id="1"/>
    </w:p>
    <w:p w14:paraId="255D8805">
      <w:pPr>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br w:type="page"/>
      </w:r>
    </w:p>
    <w:sdt>
      <w:sdtPr>
        <w:rPr>
          <w:rFonts w:ascii="宋体" w:hAnsi="宋体" w:eastAsia="宋体" w:cstheme="minorBidi"/>
          <w:kern w:val="2"/>
          <w:sz w:val="21"/>
          <w:szCs w:val="22"/>
          <w:lang w:val="en-US" w:eastAsia="zh-CN" w:bidi="ar-SA"/>
        </w:rPr>
        <w:id w:val="147479250"/>
        <w15:color w:val="DBDBDB"/>
        <w:docPartObj>
          <w:docPartGallery w:val="Table of Contents"/>
          <w:docPartUnique/>
        </w:docPartObj>
      </w:sdtPr>
      <w:sdtEndPr>
        <w:rPr>
          <w:rFonts w:ascii="Arial" w:hAnsi="Arial" w:eastAsia="黑体" w:cstheme="minorBidi"/>
          <w:b/>
          <w:kern w:val="2"/>
          <w:sz w:val="28"/>
          <w:szCs w:val="22"/>
          <w:lang w:val="en-US" w:eastAsia="zh-CN" w:bidi="ar-SA"/>
        </w:rPr>
      </w:sdtEndPr>
      <w:sdtContent>
        <w:p w14:paraId="56A76DA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D9EC4A8">
          <w:pPr>
            <w:pStyle w:val="7"/>
            <w:tabs>
              <w:tab w:val="right" w:leader="dot" w:pos="8845"/>
            </w:tabs>
          </w:pPr>
          <w:r>
            <w:rPr>
              <w:lang w:val="en-US" w:eastAsia="zh-CN"/>
            </w:rPr>
            <w:fldChar w:fldCharType="begin"/>
          </w:r>
          <w:r>
            <w:rPr>
              <w:lang w:val="en-US" w:eastAsia="zh-CN"/>
            </w:rPr>
            <w:instrText xml:space="preserve">TOC \o "1-3" \h \u </w:instrText>
          </w:r>
          <w:r>
            <w:rPr>
              <w:lang w:val="en-US" w:eastAsia="zh-CN"/>
            </w:rPr>
            <w:fldChar w:fldCharType="separate"/>
          </w:r>
          <w:r>
            <w:rPr>
              <w:lang w:val="en-US" w:eastAsia="zh-CN"/>
            </w:rPr>
            <w:fldChar w:fldCharType="begin"/>
          </w:r>
          <w:r>
            <w:rPr>
              <w:lang w:val="en-US" w:eastAsia="zh-CN"/>
            </w:rPr>
            <w:instrText xml:space="preserve"> HYPERLINK \l _Toc16954 </w:instrText>
          </w:r>
          <w:r>
            <w:rPr>
              <w:lang w:val="en-US" w:eastAsia="zh-CN"/>
            </w:rPr>
            <w:fldChar w:fldCharType="separate"/>
          </w:r>
          <w:r>
            <w:rPr>
              <w:rFonts w:hint="eastAsia" w:ascii="黑体" w:hAnsi="黑体" w:eastAsia="黑体" w:cs="黑体"/>
            </w:rPr>
            <w:t>1  总则</w:t>
          </w:r>
          <w:r>
            <w:tab/>
          </w:r>
          <w:r>
            <w:fldChar w:fldCharType="begin"/>
          </w:r>
          <w:r>
            <w:instrText xml:space="preserve"> PAGEREF _Toc16954 \h </w:instrText>
          </w:r>
          <w:r>
            <w:fldChar w:fldCharType="separate"/>
          </w:r>
          <w:r>
            <w:t>1</w:t>
          </w:r>
          <w:r>
            <w:fldChar w:fldCharType="end"/>
          </w:r>
          <w:r>
            <w:rPr>
              <w:lang w:val="en-US" w:eastAsia="zh-CN"/>
            </w:rPr>
            <w:fldChar w:fldCharType="end"/>
          </w:r>
        </w:p>
        <w:p w14:paraId="4C7208CB">
          <w:pPr>
            <w:pStyle w:val="8"/>
            <w:tabs>
              <w:tab w:val="right" w:leader="dot" w:pos="8845"/>
            </w:tabs>
          </w:pPr>
          <w:r>
            <w:rPr>
              <w:lang w:val="en-US" w:eastAsia="zh-CN"/>
            </w:rPr>
            <w:fldChar w:fldCharType="begin"/>
          </w:r>
          <w:r>
            <w:rPr>
              <w:lang w:val="en-US" w:eastAsia="zh-CN"/>
            </w:rPr>
            <w:instrText xml:space="preserve"> HYPERLINK \l _Toc9935 </w:instrText>
          </w:r>
          <w:r>
            <w:rPr>
              <w:lang w:val="en-US" w:eastAsia="zh-CN"/>
            </w:rPr>
            <w:fldChar w:fldCharType="separate"/>
          </w:r>
          <w:r>
            <w:rPr>
              <w:rFonts w:hint="eastAsia" w:ascii="楷体" w:hAnsi="楷体" w:eastAsia="楷体" w:cs="楷体"/>
            </w:rPr>
            <w:t>1.1  编制目的</w:t>
          </w:r>
          <w:r>
            <w:tab/>
          </w:r>
          <w:r>
            <w:fldChar w:fldCharType="begin"/>
          </w:r>
          <w:r>
            <w:instrText xml:space="preserve"> PAGEREF _Toc9935 \h </w:instrText>
          </w:r>
          <w:r>
            <w:fldChar w:fldCharType="separate"/>
          </w:r>
          <w:r>
            <w:t>1</w:t>
          </w:r>
          <w:r>
            <w:fldChar w:fldCharType="end"/>
          </w:r>
          <w:r>
            <w:rPr>
              <w:lang w:val="en-US" w:eastAsia="zh-CN"/>
            </w:rPr>
            <w:fldChar w:fldCharType="end"/>
          </w:r>
        </w:p>
        <w:p w14:paraId="4F2DEA9A">
          <w:pPr>
            <w:pStyle w:val="8"/>
            <w:tabs>
              <w:tab w:val="right" w:leader="dot" w:pos="8845"/>
            </w:tabs>
          </w:pPr>
          <w:r>
            <w:rPr>
              <w:lang w:val="en-US" w:eastAsia="zh-CN"/>
            </w:rPr>
            <w:fldChar w:fldCharType="begin"/>
          </w:r>
          <w:r>
            <w:rPr>
              <w:lang w:val="en-US" w:eastAsia="zh-CN"/>
            </w:rPr>
            <w:instrText xml:space="preserve"> HYPERLINK \l _Toc24949 </w:instrText>
          </w:r>
          <w:r>
            <w:rPr>
              <w:lang w:val="en-US" w:eastAsia="zh-CN"/>
            </w:rPr>
            <w:fldChar w:fldCharType="separate"/>
          </w:r>
          <w:r>
            <w:rPr>
              <w:rFonts w:hint="eastAsia" w:ascii="楷体" w:hAnsi="楷体" w:eastAsia="楷体" w:cs="楷体"/>
            </w:rPr>
            <w:t>1.2  编制依据</w:t>
          </w:r>
          <w:r>
            <w:tab/>
          </w:r>
          <w:r>
            <w:fldChar w:fldCharType="begin"/>
          </w:r>
          <w:r>
            <w:instrText xml:space="preserve"> PAGEREF _Toc24949 \h </w:instrText>
          </w:r>
          <w:r>
            <w:fldChar w:fldCharType="separate"/>
          </w:r>
          <w:r>
            <w:t>1</w:t>
          </w:r>
          <w:r>
            <w:fldChar w:fldCharType="end"/>
          </w:r>
          <w:r>
            <w:rPr>
              <w:lang w:val="en-US" w:eastAsia="zh-CN"/>
            </w:rPr>
            <w:fldChar w:fldCharType="end"/>
          </w:r>
        </w:p>
        <w:p w14:paraId="6281DFC6">
          <w:pPr>
            <w:pStyle w:val="8"/>
            <w:tabs>
              <w:tab w:val="right" w:leader="dot" w:pos="8845"/>
            </w:tabs>
          </w:pPr>
          <w:r>
            <w:rPr>
              <w:lang w:val="en-US" w:eastAsia="zh-CN"/>
            </w:rPr>
            <w:fldChar w:fldCharType="begin"/>
          </w:r>
          <w:r>
            <w:rPr>
              <w:lang w:val="en-US" w:eastAsia="zh-CN"/>
            </w:rPr>
            <w:instrText xml:space="preserve"> HYPERLINK \l _Toc9536 </w:instrText>
          </w:r>
          <w:r>
            <w:rPr>
              <w:lang w:val="en-US" w:eastAsia="zh-CN"/>
            </w:rPr>
            <w:fldChar w:fldCharType="separate"/>
          </w:r>
          <w:r>
            <w:rPr>
              <w:rFonts w:hint="eastAsia" w:ascii="楷体" w:hAnsi="楷体" w:eastAsia="楷体" w:cs="楷体"/>
            </w:rPr>
            <w:t>1.3  适用范围</w:t>
          </w:r>
          <w:r>
            <w:tab/>
          </w:r>
          <w:r>
            <w:fldChar w:fldCharType="begin"/>
          </w:r>
          <w:r>
            <w:instrText xml:space="preserve"> PAGEREF _Toc9536 \h </w:instrText>
          </w:r>
          <w:r>
            <w:fldChar w:fldCharType="separate"/>
          </w:r>
          <w:r>
            <w:t>2</w:t>
          </w:r>
          <w:r>
            <w:fldChar w:fldCharType="end"/>
          </w:r>
          <w:r>
            <w:rPr>
              <w:lang w:val="en-US" w:eastAsia="zh-CN"/>
            </w:rPr>
            <w:fldChar w:fldCharType="end"/>
          </w:r>
        </w:p>
        <w:p w14:paraId="2DF27016">
          <w:pPr>
            <w:pStyle w:val="8"/>
            <w:tabs>
              <w:tab w:val="right" w:leader="dot" w:pos="8845"/>
            </w:tabs>
          </w:pPr>
          <w:r>
            <w:rPr>
              <w:lang w:val="en-US" w:eastAsia="zh-CN"/>
            </w:rPr>
            <w:fldChar w:fldCharType="begin"/>
          </w:r>
          <w:r>
            <w:rPr>
              <w:lang w:val="en-US" w:eastAsia="zh-CN"/>
            </w:rPr>
            <w:instrText xml:space="preserve"> HYPERLINK \l _Toc14297 </w:instrText>
          </w:r>
          <w:r>
            <w:rPr>
              <w:lang w:val="en-US" w:eastAsia="zh-CN"/>
            </w:rPr>
            <w:fldChar w:fldCharType="separate"/>
          </w:r>
          <w:r>
            <w:rPr>
              <w:rFonts w:hint="eastAsia" w:ascii="楷体" w:hAnsi="楷体" w:eastAsia="楷体" w:cs="楷体"/>
            </w:rPr>
            <w:t>1.4  工作原则</w:t>
          </w:r>
          <w:r>
            <w:tab/>
          </w:r>
          <w:r>
            <w:fldChar w:fldCharType="begin"/>
          </w:r>
          <w:r>
            <w:instrText xml:space="preserve"> PAGEREF _Toc14297 \h </w:instrText>
          </w:r>
          <w:r>
            <w:fldChar w:fldCharType="separate"/>
          </w:r>
          <w:r>
            <w:t>2</w:t>
          </w:r>
          <w:r>
            <w:fldChar w:fldCharType="end"/>
          </w:r>
          <w:r>
            <w:rPr>
              <w:lang w:val="en-US" w:eastAsia="zh-CN"/>
            </w:rPr>
            <w:fldChar w:fldCharType="end"/>
          </w:r>
        </w:p>
        <w:p w14:paraId="7C9045E5">
          <w:pPr>
            <w:pStyle w:val="8"/>
            <w:tabs>
              <w:tab w:val="right" w:leader="dot" w:pos="8845"/>
            </w:tabs>
          </w:pPr>
          <w:r>
            <w:rPr>
              <w:lang w:val="en-US" w:eastAsia="zh-CN"/>
            </w:rPr>
            <w:fldChar w:fldCharType="begin"/>
          </w:r>
          <w:r>
            <w:rPr>
              <w:lang w:val="en-US" w:eastAsia="zh-CN"/>
            </w:rPr>
            <w:instrText xml:space="preserve"> HYPERLINK \l _Toc31375 </w:instrText>
          </w:r>
          <w:r>
            <w:rPr>
              <w:lang w:val="en-US" w:eastAsia="zh-CN"/>
            </w:rPr>
            <w:fldChar w:fldCharType="separate"/>
          </w:r>
          <w:r>
            <w:rPr>
              <w:rFonts w:hint="eastAsia" w:ascii="楷体" w:hAnsi="楷体" w:eastAsia="楷体" w:cs="楷体"/>
            </w:rPr>
            <w:t>1.</w:t>
          </w:r>
          <w:r>
            <w:rPr>
              <w:rFonts w:hint="eastAsia" w:ascii="楷体" w:hAnsi="楷体" w:eastAsia="楷体" w:cs="楷体"/>
              <w:lang w:val="en-US" w:eastAsia="zh-CN"/>
            </w:rPr>
            <w:t>5</w:t>
          </w:r>
          <w:r>
            <w:rPr>
              <w:rFonts w:hint="eastAsia" w:ascii="楷体" w:hAnsi="楷体" w:eastAsia="楷体" w:cs="楷体"/>
            </w:rPr>
            <w:t xml:space="preserve">  </w:t>
          </w:r>
          <w:r>
            <w:rPr>
              <w:rFonts w:hint="eastAsia" w:ascii="楷体" w:hAnsi="楷体" w:eastAsia="楷体" w:cs="楷体"/>
              <w:lang w:val="en-US" w:eastAsia="zh-CN"/>
            </w:rPr>
            <w:t>事故分级</w:t>
          </w:r>
          <w:r>
            <w:tab/>
          </w:r>
          <w:r>
            <w:fldChar w:fldCharType="begin"/>
          </w:r>
          <w:r>
            <w:instrText xml:space="preserve"> PAGEREF _Toc31375 \h </w:instrText>
          </w:r>
          <w:r>
            <w:fldChar w:fldCharType="separate"/>
          </w:r>
          <w:r>
            <w:t>3</w:t>
          </w:r>
          <w:r>
            <w:fldChar w:fldCharType="end"/>
          </w:r>
          <w:r>
            <w:rPr>
              <w:lang w:val="en-US" w:eastAsia="zh-CN"/>
            </w:rPr>
            <w:fldChar w:fldCharType="end"/>
          </w:r>
        </w:p>
        <w:p w14:paraId="64126093">
          <w:pPr>
            <w:pStyle w:val="8"/>
            <w:tabs>
              <w:tab w:val="right" w:leader="dot" w:pos="8845"/>
            </w:tabs>
          </w:pPr>
          <w:r>
            <w:rPr>
              <w:lang w:val="en-US" w:eastAsia="zh-CN"/>
            </w:rPr>
            <w:fldChar w:fldCharType="begin"/>
          </w:r>
          <w:r>
            <w:rPr>
              <w:lang w:val="en-US" w:eastAsia="zh-CN"/>
            </w:rPr>
            <w:instrText xml:space="preserve"> HYPERLINK \l _Toc17818 </w:instrText>
          </w:r>
          <w:r>
            <w:rPr>
              <w:lang w:val="en-US" w:eastAsia="zh-CN"/>
            </w:rPr>
            <w:fldChar w:fldCharType="separate"/>
          </w:r>
          <w:r>
            <w:rPr>
              <w:rFonts w:hint="eastAsia" w:ascii="楷体" w:hAnsi="楷体" w:eastAsia="楷体" w:cs="楷体"/>
            </w:rPr>
            <w:t>1.</w:t>
          </w:r>
          <w:r>
            <w:rPr>
              <w:rFonts w:hint="eastAsia" w:ascii="楷体" w:hAnsi="楷体" w:eastAsia="楷体" w:cs="楷体"/>
              <w:lang w:val="en-US" w:eastAsia="zh-CN"/>
            </w:rPr>
            <w:t>6</w:t>
          </w:r>
          <w:r>
            <w:rPr>
              <w:rFonts w:hint="eastAsia" w:ascii="楷体" w:hAnsi="楷体" w:eastAsia="楷体" w:cs="楷体"/>
            </w:rPr>
            <w:t xml:space="preserve">  </w:t>
          </w:r>
          <w:r>
            <w:rPr>
              <w:rFonts w:hint="eastAsia" w:ascii="楷体" w:hAnsi="楷体" w:eastAsia="楷体" w:cs="楷体"/>
              <w:lang w:val="en-US" w:eastAsia="zh-CN"/>
            </w:rPr>
            <w:t>预案体系</w:t>
          </w:r>
          <w:r>
            <w:tab/>
          </w:r>
          <w:r>
            <w:fldChar w:fldCharType="begin"/>
          </w:r>
          <w:r>
            <w:instrText xml:space="preserve"> PAGEREF _Toc17818 \h </w:instrText>
          </w:r>
          <w:r>
            <w:fldChar w:fldCharType="separate"/>
          </w:r>
          <w:r>
            <w:t>3</w:t>
          </w:r>
          <w:r>
            <w:fldChar w:fldCharType="end"/>
          </w:r>
          <w:r>
            <w:rPr>
              <w:lang w:val="en-US" w:eastAsia="zh-CN"/>
            </w:rPr>
            <w:fldChar w:fldCharType="end"/>
          </w:r>
        </w:p>
        <w:p w14:paraId="0F0017A6">
          <w:pPr>
            <w:pStyle w:val="7"/>
            <w:tabs>
              <w:tab w:val="right" w:leader="dot" w:pos="8845"/>
            </w:tabs>
          </w:pPr>
          <w:r>
            <w:rPr>
              <w:lang w:val="en-US" w:eastAsia="zh-CN"/>
            </w:rPr>
            <w:fldChar w:fldCharType="begin"/>
          </w:r>
          <w:r>
            <w:rPr>
              <w:lang w:val="en-US" w:eastAsia="zh-CN"/>
            </w:rPr>
            <w:instrText xml:space="preserve"> HYPERLINK \l _Toc25313 </w:instrText>
          </w:r>
          <w:r>
            <w:rPr>
              <w:lang w:val="en-US" w:eastAsia="zh-CN"/>
            </w:rPr>
            <w:fldChar w:fldCharType="separate"/>
          </w:r>
          <w:r>
            <w:rPr>
              <w:rFonts w:hint="eastAsia" w:ascii="黑体" w:hAnsi="黑体" w:eastAsia="黑体" w:cs="黑体"/>
            </w:rPr>
            <w:t>2  应急指挥体系和职责</w:t>
          </w:r>
          <w:r>
            <w:tab/>
          </w:r>
          <w:r>
            <w:fldChar w:fldCharType="begin"/>
          </w:r>
          <w:r>
            <w:instrText xml:space="preserve"> PAGEREF _Toc25313 \h </w:instrText>
          </w:r>
          <w:r>
            <w:fldChar w:fldCharType="separate"/>
          </w:r>
          <w:r>
            <w:t>3</w:t>
          </w:r>
          <w:r>
            <w:fldChar w:fldCharType="end"/>
          </w:r>
          <w:r>
            <w:rPr>
              <w:lang w:val="en-US" w:eastAsia="zh-CN"/>
            </w:rPr>
            <w:fldChar w:fldCharType="end"/>
          </w:r>
        </w:p>
        <w:p w14:paraId="2E021D57">
          <w:pPr>
            <w:pStyle w:val="8"/>
            <w:tabs>
              <w:tab w:val="right" w:leader="dot" w:pos="8845"/>
            </w:tabs>
          </w:pPr>
          <w:r>
            <w:rPr>
              <w:lang w:val="en-US" w:eastAsia="zh-CN"/>
            </w:rPr>
            <w:fldChar w:fldCharType="begin"/>
          </w:r>
          <w:r>
            <w:rPr>
              <w:lang w:val="en-US" w:eastAsia="zh-CN"/>
            </w:rPr>
            <w:instrText xml:space="preserve"> HYPERLINK \l _Toc10243 </w:instrText>
          </w:r>
          <w:r>
            <w:rPr>
              <w:lang w:val="en-US" w:eastAsia="zh-CN"/>
            </w:rPr>
            <w:fldChar w:fldCharType="separate"/>
          </w:r>
          <w:r>
            <w:rPr>
              <w:rFonts w:hint="eastAsia" w:ascii="楷体" w:hAnsi="楷体" w:eastAsia="楷体" w:cs="楷体"/>
            </w:rPr>
            <w:t xml:space="preserve">2.1  </w:t>
          </w:r>
          <w:r>
            <w:rPr>
              <w:rFonts w:hint="eastAsia" w:ascii="楷体" w:hAnsi="楷体" w:eastAsia="楷体" w:cs="楷体"/>
              <w:lang w:val="en-US" w:eastAsia="zh-CN"/>
            </w:rPr>
            <w:t>应急指挥部</w:t>
          </w:r>
          <w:r>
            <w:tab/>
          </w:r>
          <w:r>
            <w:fldChar w:fldCharType="begin"/>
          </w:r>
          <w:r>
            <w:instrText xml:space="preserve"> PAGEREF _Toc10243 \h </w:instrText>
          </w:r>
          <w:r>
            <w:fldChar w:fldCharType="separate"/>
          </w:r>
          <w:r>
            <w:t>3</w:t>
          </w:r>
          <w:r>
            <w:fldChar w:fldCharType="end"/>
          </w:r>
          <w:r>
            <w:rPr>
              <w:lang w:val="en-US" w:eastAsia="zh-CN"/>
            </w:rPr>
            <w:fldChar w:fldCharType="end"/>
          </w:r>
        </w:p>
        <w:p w14:paraId="02723C4A">
          <w:pPr>
            <w:pStyle w:val="4"/>
            <w:tabs>
              <w:tab w:val="right" w:leader="dot" w:pos="8845"/>
            </w:tabs>
          </w:pPr>
          <w:r>
            <w:rPr>
              <w:lang w:val="en-US" w:eastAsia="zh-CN"/>
            </w:rPr>
            <w:fldChar w:fldCharType="begin"/>
          </w:r>
          <w:r>
            <w:rPr>
              <w:lang w:val="en-US" w:eastAsia="zh-CN"/>
            </w:rPr>
            <w:instrText xml:space="preserve"> HYPERLINK \l _Toc31017 </w:instrText>
          </w:r>
          <w:r>
            <w:rPr>
              <w:lang w:val="en-US" w:eastAsia="zh-CN"/>
            </w:rPr>
            <w:fldChar w:fldCharType="separate"/>
          </w:r>
          <w:r>
            <w:rPr>
              <w:rFonts w:hint="eastAsia" w:ascii="仿宋" w:hAnsi="仿宋" w:cs="仿宋"/>
            </w:rPr>
            <w:t>2.1.1  煤矿</w:t>
          </w:r>
          <w:r>
            <w:rPr>
              <w:rFonts w:hint="eastAsia" w:ascii="仿宋" w:hAnsi="仿宋" w:cs="仿宋"/>
              <w:lang w:val="en-US" w:eastAsia="zh-CN"/>
            </w:rPr>
            <w:t>生产安全</w:t>
          </w:r>
          <w:r>
            <w:rPr>
              <w:rFonts w:hint="eastAsia" w:ascii="仿宋" w:hAnsi="仿宋" w:cs="仿宋"/>
            </w:rPr>
            <w:t>事故应急指挥部</w:t>
          </w:r>
          <w:r>
            <w:tab/>
          </w:r>
          <w:r>
            <w:fldChar w:fldCharType="begin"/>
          </w:r>
          <w:r>
            <w:instrText xml:space="preserve"> PAGEREF _Toc31017 \h </w:instrText>
          </w:r>
          <w:r>
            <w:fldChar w:fldCharType="separate"/>
          </w:r>
          <w:r>
            <w:t>3</w:t>
          </w:r>
          <w:r>
            <w:fldChar w:fldCharType="end"/>
          </w:r>
          <w:r>
            <w:rPr>
              <w:lang w:val="en-US" w:eastAsia="zh-CN"/>
            </w:rPr>
            <w:fldChar w:fldCharType="end"/>
          </w:r>
        </w:p>
        <w:p w14:paraId="5DFC08DA">
          <w:pPr>
            <w:pStyle w:val="4"/>
            <w:tabs>
              <w:tab w:val="right" w:leader="dot" w:pos="8845"/>
            </w:tabs>
          </w:pPr>
          <w:r>
            <w:rPr>
              <w:lang w:val="en-US" w:eastAsia="zh-CN"/>
            </w:rPr>
            <w:fldChar w:fldCharType="begin"/>
          </w:r>
          <w:r>
            <w:rPr>
              <w:lang w:val="en-US" w:eastAsia="zh-CN"/>
            </w:rPr>
            <w:instrText xml:space="preserve"> HYPERLINK \l _Toc32198 </w:instrText>
          </w:r>
          <w:r>
            <w:rPr>
              <w:lang w:val="en-US" w:eastAsia="zh-CN"/>
            </w:rPr>
            <w:fldChar w:fldCharType="separate"/>
          </w:r>
          <w:r>
            <w:rPr>
              <w:rFonts w:hint="eastAsia" w:ascii="仿宋" w:hAnsi="仿宋" w:cs="仿宋"/>
            </w:rPr>
            <w:t>2.1.2  旗指挥部办公室</w:t>
          </w:r>
          <w:r>
            <w:tab/>
          </w:r>
          <w:r>
            <w:fldChar w:fldCharType="begin"/>
          </w:r>
          <w:r>
            <w:instrText xml:space="preserve"> PAGEREF _Toc32198 \h </w:instrText>
          </w:r>
          <w:r>
            <w:fldChar w:fldCharType="separate"/>
          </w:r>
          <w:r>
            <w:t>5</w:t>
          </w:r>
          <w:r>
            <w:fldChar w:fldCharType="end"/>
          </w:r>
          <w:r>
            <w:rPr>
              <w:lang w:val="en-US" w:eastAsia="zh-CN"/>
            </w:rPr>
            <w:fldChar w:fldCharType="end"/>
          </w:r>
        </w:p>
        <w:p w14:paraId="6CD9566D">
          <w:pPr>
            <w:pStyle w:val="4"/>
            <w:tabs>
              <w:tab w:val="right" w:leader="dot" w:pos="8845"/>
            </w:tabs>
          </w:pPr>
          <w:r>
            <w:rPr>
              <w:lang w:val="en-US" w:eastAsia="zh-CN"/>
            </w:rPr>
            <w:fldChar w:fldCharType="begin"/>
          </w:r>
          <w:r>
            <w:rPr>
              <w:lang w:val="en-US" w:eastAsia="zh-CN"/>
            </w:rPr>
            <w:instrText xml:space="preserve"> HYPERLINK \l _Toc15024 </w:instrText>
          </w:r>
          <w:r>
            <w:rPr>
              <w:lang w:val="en-US" w:eastAsia="zh-CN"/>
            </w:rPr>
            <w:fldChar w:fldCharType="separate"/>
          </w:r>
          <w:r>
            <w:rPr>
              <w:rFonts w:hint="eastAsia" w:ascii="仿宋" w:hAnsi="仿宋" w:cs="仿宋"/>
              <w:highlight w:val="none"/>
            </w:rPr>
            <w:t>2.1.3  旗指挥部专家组</w:t>
          </w:r>
          <w:r>
            <w:tab/>
          </w:r>
          <w:r>
            <w:fldChar w:fldCharType="begin"/>
          </w:r>
          <w:r>
            <w:instrText xml:space="preserve"> PAGEREF _Toc15024 \h </w:instrText>
          </w:r>
          <w:r>
            <w:fldChar w:fldCharType="separate"/>
          </w:r>
          <w:r>
            <w:t>5</w:t>
          </w:r>
          <w:r>
            <w:fldChar w:fldCharType="end"/>
          </w:r>
          <w:r>
            <w:rPr>
              <w:lang w:val="en-US" w:eastAsia="zh-CN"/>
            </w:rPr>
            <w:fldChar w:fldCharType="end"/>
          </w:r>
        </w:p>
        <w:p w14:paraId="4647A083">
          <w:pPr>
            <w:pStyle w:val="4"/>
            <w:tabs>
              <w:tab w:val="right" w:leader="dot" w:pos="8845"/>
            </w:tabs>
          </w:pPr>
          <w:r>
            <w:rPr>
              <w:lang w:val="en-US" w:eastAsia="zh-CN"/>
            </w:rPr>
            <w:fldChar w:fldCharType="begin"/>
          </w:r>
          <w:r>
            <w:rPr>
              <w:lang w:val="en-US" w:eastAsia="zh-CN"/>
            </w:rPr>
            <w:instrText xml:space="preserve"> HYPERLINK \l _Toc19170 </w:instrText>
          </w:r>
          <w:r>
            <w:rPr>
              <w:lang w:val="en-US" w:eastAsia="zh-CN"/>
            </w:rPr>
            <w:fldChar w:fldCharType="separate"/>
          </w:r>
          <w:r>
            <w:rPr>
              <w:rFonts w:hint="eastAsia" w:ascii="仿宋" w:hAnsi="仿宋" w:cs="仿宋"/>
            </w:rPr>
            <w:t>2.1.4  现场指挥部</w:t>
          </w:r>
          <w:r>
            <w:tab/>
          </w:r>
          <w:r>
            <w:fldChar w:fldCharType="begin"/>
          </w:r>
          <w:r>
            <w:instrText xml:space="preserve"> PAGEREF _Toc19170 \h </w:instrText>
          </w:r>
          <w:r>
            <w:fldChar w:fldCharType="separate"/>
          </w:r>
          <w:r>
            <w:t>6</w:t>
          </w:r>
          <w:r>
            <w:fldChar w:fldCharType="end"/>
          </w:r>
          <w:r>
            <w:rPr>
              <w:lang w:val="en-US" w:eastAsia="zh-CN"/>
            </w:rPr>
            <w:fldChar w:fldCharType="end"/>
          </w:r>
        </w:p>
        <w:p w14:paraId="6A149415">
          <w:pPr>
            <w:pStyle w:val="8"/>
            <w:tabs>
              <w:tab w:val="right" w:leader="dot" w:pos="8845"/>
            </w:tabs>
          </w:pPr>
          <w:r>
            <w:rPr>
              <w:lang w:val="en-US" w:eastAsia="zh-CN"/>
            </w:rPr>
            <w:fldChar w:fldCharType="begin"/>
          </w:r>
          <w:r>
            <w:rPr>
              <w:lang w:val="en-US" w:eastAsia="zh-CN"/>
            </w:rPr>
            <w:instrText xml:space="preserve"> HYPERLINK \l _Toc4076 </w:instrText>
          </w:r>
          <w:r>
            <w:rPr>
              <w:lang w:val="en-US" w:eastAsia="zh-CN"/>
            </w:rPr>
            <w:fldChar w:fldCharType="separate"/>
          </w:r>
          <w:r>
            <w:rPr>
              <w:rFonts w:hint="eastAsia" w:ascii="楷体" w:hAnsi="楷体" w:eastAsia="楷体" w:cs="楷体"/>
            </w:rPr>
            <w:t>2.2  煤矿企业应急</w:t>
          </w:r>
          <w:r>
            <w:rPr>
              <w:rFonts w:hint="eastAsia" w:ascii="楷体" w:hAnsi="楷体" w:eastAsia="楷体" w:cs="楷体"/>
              <w:lang w:val="en-US" w:eastAsia="zh-CN"/>
            </w:rPr>
            <w:t>指挥部</w:t>
          </w:r>
          <w:r>
            <w:tab/>
          </w:r>
          <w:r>
            <w:fldChar w:fldCharType="begin"/>
          </w:r>
          <w:r>
            <w:instrText xml:space="preserve"> PAGEREF _Toc4076 \h </w:instrText>
          </w:r>
          <w:r>
            <w:fldChar w:fldCharType="separate"/>
          </w:r>
          <w:r>
            <w:t>7</w:t>
          </w:r>
          <w:r>
            <w:fldChar w:fldCharType="end"/>
          </w:r>
          <w:r>
            <w:rPr>
              <w:lang w:val="en-US" w:eastAsia="zh-CN"/>
            </w:rPr>
            <w:fldChar w:fldCharType="end"/>
          </w:r>
        </w:p>
        <w:p w14:paraId="749BE256">
          <w:pPr>
            <w:pStyle w:val="7"/>
            <w:tabs>
              <w:tab w:val="right" w:leader="dot" w:pos="8845"/>
            </w:tabs>
          </w:pPr>
          <w:r>
            <w:rPr>
              <w:lang w:val="en-US" w:eastAsia="zh-CN"/>
            </w:rPr>
            <w:fldChar w:fldCharType="begin"/>
          </w:r>
          <w:r>
            <w:rPr>
              <w:lang w:val="en-US" w:eastAsia="zh-CN"/>
            </w:rPr>
            <w:instrText xml:space="preserve"> HYPERLINK \l _Toc16541 </w:instrText>
          </w:r>
          <w:r>
            <w:rPr>
              <w:lang w:val="en-US" w:eastAsia="zh-CN"/>
            </w:rPr>
            <w:fldChar w:fldCharType="separate"/>
          </w:r>
          <w:r>
            <w:rPr>
              <w:rFonts w:hint="eastAsia" w:ascii="黑体" w:hAnsi="黑体" w:eastAsia="黑体" w:cs="黑体"/>
            </w:rPr>
            <w:t xml:space="preserve">3  </w:t>
          </w:r>
          <w:r>
            <w:rPr>
              <w:rFonts w:hint="eastAsia" w:ascii="黑体" w:hAnsi="黑体" w:eastAsia="黑体" w:cs="黑体"/>
              <w:lang w:val="en-US" w:eastAsia="zh-CN"/>
            </w:rPr>
            <w:t>风险防控和</w:t>
          </w:r>
          <w:r>
            <w:rPr>
              <w:rFonts w:hint="eastAsia" w:ascii="黑体" w:hAnsi="黑体" w:eastAsia="黑体" w:cs="黑体"/>
            </w:rPr>
            <w:t>监测预警</w:t>
          </w:r>
          <w:r>
            <w:tab/>
          </w:r>
          <w:r>
            <w:fldChar w:fldCharType="begin"/>
          </w:r>
          <w:r>
            <w:instrText xml:space="preserve"> PAGEREF _Toc16541 \h </w:instrText>
          </w:r>
          <w:r>
            <w:fldChar w:fldCharType="separate"/>
          </w:r>
          <w:r>
            <w:t>8</w:t>
          </w:r>
          <w:r>
            <w:fldChar w:fldCharType="end"/>
          </w:r>
          <w:r>
            <w:rPr>
              <w:lang w:val="en-US" w:eastAsia="zh-CN"/>
            </w:rPr>
            <w:fldChar w:fldCharType="end"/>
          </w:r>
        </w:p>
        <w:p w14:paraId="09F7BAB8">
          <w:pPr>
            <w:pStyle w:val="8"/>
            <w:tabs>
              <w:tab w:val="right" w:leader="dot" w:pos="8845"/>
            </w:tabs>
          </w:pPr>
          <w:r>
            <w:rPr>
              <w:lang w:val="en-US" w:eastAsia="zh-CN"/>
            </w:rPr>
            <w:fldChar w:fldCharType="begin"/>
          </w:r>
          <w:r>
            <w:rPr>
              <w:lang w:val="en-US" w:eastAsia="zh-CN"/>
            </w:rPr>
            <w:instrText xml:space="preserve"> HYPERLINK \l _Toc19725 </w:instrText>
          </w:r>
          <w:r>
            <w:rPr>
              <w:lang w:val="en-US" w:eastAsia="zh-CN"/>
            </w:rPr>
            <w:fldChar w:fldCharType="separate"/>
          </w:r>
          <w:r>
            <w:rPr>
              <w:rFonts w:hint="eastAsia" w:ascii="楷体" w:hAnsi="楷体" w:eastAsia="楷体" w:cs="楷体"/>
            </w:rPr>
            <w:t xml:space="preserve">3.1 </w:t>
          </w:r>
          <w:r>
            <w:rPr>
              <w:rFonts w:hint="eastAsia" w:ascii="楷体" w:hAnsi="楷体" w:eastAsia="楷体" w:cs="楷体"/>
              <w:lang w:val="en-US" w:eastAsia="zh-CN"/>
            </w:rPr>
            <w:t>风险防控</w:t>
          </w:r>
          <w:r>
            <w:tab/>
          </w:r>
          <w:r>
            <w:fldChar w:fldCharType="begin"/>
          </w:r>
          <w:r>
            <w:instrText xml:space="preserve"> PAGEREF _Toc19725 \h </w:instrText>
          </w:r>
          <w:r>
            <w:fldChar w:fldCharType="separate"/>
          </w:r>
          <w:r>
            <w:t>8</w:t>
          </w:r>
          <w:r>
            <w:fldChar w:fldCharType="end"/>
          </w:r>
          <w:r>
            <w:rPr>
              <w:lang w:val="en-US" w:eastAsia="zh-CN"/>
            </w:rPr>
            <w:fldChar w:fldCharType="end"/>
          </w:r>
        </w:p>
        <w:p w14:paraId="1DCD38EE">
          <w:pPr>
            <w:pStyle w:val="8"/>
            <w:tabs>
              <w:tab w:val="right" w:leader="dot" w:pos="8845"/>
            </w:tabs>
          </w:pPr>
          <w:r>
            <w:rPr>
              <w:lang w:val="en-US" w:eastAsia="zh-CN"/>
            </w:rPr>
            <w:fldChar w:fldCharType="begin"/>
          </w:r>
          <w:r>
            <w:rPr>
              <w:lang w:val="en-US" w:eastAsia="zh-CN"/>
            </w:rPr>
            <w:instrText xml:space="preserve"> HYPERLINK \l _Toc12898 </w:instrText>
          </w:r>
          <w:r>
            <w:rPr>
              <w:lang w:val="en-US" w:eastAsia="zh-CN"/>
            </w:rPr>
            <w:fldChar w:fldCharType="separate"/>
          </w:r>
          <w:r>
            <w:rPr>
              <w:rFonts w:hint="eastAsia" w:ascii="楷体" w:hAnsi="楷体" w:eastAsia="楷体" w:cs="楷体"/>
            </w:rPr>
            <w:t>3.</w:t>
          </w:r>
          <w:r>
            <w:rPr>
              <w:rFonts w:hint="eastAsia" w:ascii="楷体" w:hAnsi="楷体" w:eastAsia="楷体" w:cs="楷体"/>
              <w:lang w:val="en-US" w:eastAsia="zh-CN"/>
            </w:rPr>
            <w:t>2</w:t>
          </w:r>
          <w:r>
            <w:rPr>
              <w:rFonts w:hint="eastAsia" w:ascii="楷体" w:hAnsi="楷体" w:eastAsia="楷体" w:cs="楷体"/>
            </w:rPr>
            <w:t>风险监测</w:t>
          </w:r>
          <w:r>
            <w:tab/>
          </w:r>
          <w:r>
            <w:fldChar w:fldCharType="begin"/>
          </w:r>
          <w:r>
            <w:instrText xml:space="preserve"> PAGEREF _Toc12898 \h </w:instrText>
          </w:r>
          <w:r>
            <w:fldChar w:fldCharType="separate"/>
          </w:r>
          <w:r>
            <w:t>8</w:t>
          </w:r>
          <w:r>
            <w:fldChar w:fldCharType="end"/>
          </w:r>
          <w:r>
            <w:rPr>
              <w:lang w:val="en-US" w:eastAsia="zh-CN"/>
            </w:rPr>
            <w:fldChar w:fldCharType="end"/>
          </w:r>
        </w:p>
        <w:p w14:paraId="3E6A15B4">
          <w:pPr>
            <w:pStyle w:val="8"/>
            <w:tabs>
              <w:tab w:val="right" w:leader="dot" w:pos="8845"/>
            </w:tabs>
          </w:pPr>
          <w:r>
            <w:rPr>
              <w:lang w:val="en-US" w:eastAsia="zh-CN"/>
            </w:rPr>
            <w:fldChar w:fldCharType="begin"/>
          </w:r>
          <w:r>
            <w:rPr>
              <w:lang w:val="en-US" w:eastAsia="zh-CN"/>
            </w:rPr>
            <w:instrText xml:space="preserve"> HYPERLINK \l _Toc28645 </w:instrText>
          </w:r>
          <w:r>
            <w:rPr>
              <w:lang w:val="en-US" w:eastAsia="zh-CN"/>
            </w:rPr>
            <w:fldChar w:fldCharType="separate"/>
          </w:r>
          <w:r>
            <w:rPr>
              <w:rFonts w:hint="eastAsia" w:ascii="楷体" w:hAnsi="楷体" w:eastAsia="楷体" w:cs="楷体"/>
            </w:rPr>
            <w:t>3.</w:t>
          </w:r>
          <w:r>
            <w:rPr>
              <w:rFonts w:hint="eastAsia" w:ascii="楷体" w:hAnsi="楷体" w:eastAsia="楷体" w:cs="楷体"/>
              <w:lang w:val="en-US" w:eastAsia="zh-CN"/>
            </w:rPr>
            <w:t>3</w:t>
          </w:r>
          <w:r>
            <w:rPr>
              <w:rFonts w:hint="eastAsia" w:ascii="楷体" w:hAnsi="楷体" w:eastAsia="楷体" w:cs="楷体"/>
            </w:rPr>
            <w:t xml:space="preserve">  预警分级</w:t>
          </w:r>
          <w:r>
            <w:tab/>
          </w:r>
          <w:r>
            <w:fldChar w:fldCharType="begin"/>
          </w:r>
          <w:r>
            <w:instrText xml:space="preserve"> PAGEREF _Toc28645 \h </w:instrText>
          </w:r>
          <w:r>
            <w:fldChar w:fldCharType="separate"/>
          </w:r>
          <w:r>
            <w:t>9</w:t>
          </w:r>
          <w:r>
            <w:fldChar w:fldCharType="end"/>
          </w:r>
          <w:r>
            <w:rPr>
              <w:lang w:val="en-US" w:eastAsia="zh-CN"/>
            </w:rPr>
            <w:fldChar w:fldCharType="end"/>
          </w:r>
        </w:p>
        <w:p w14:paraId="6D6CE98C">
          <w:pPr>
            <w:pStyle w:val="8"/>
            <w:tabs>
              <w:tab w:val="right" w:leader="dot" w:pos="8845"/>
            </w:tabs>
          </w:pPr>
          <w:r>
            <w:rPr>
              <w:lang w:val="en-US" w:eastAsia="zh-CN"/>
            </w:rPr>
            <w:fldChar w:fldCharType="begin"/>
          </w:r>
          <w:r>
            <w:rPr>
              <w:lang w:val="en-US" w:eastAsia="zh-CN"/>
            </w:rPr>
            <w:instrText xml:space="preserve"> HYPERLINK \l _Toc1671 </w:instrText>
          </w:r>
          <w:r>
            <w:rPr>
              <w:lang w:val="en-US" w:eastAsia="zh-CN"/>
            </w:rPr>
            <w:fldChar w:fldCharType="separate"/>
          </w:r>
          <w:r>
            <w:rPr>
              <w:rFonts w:hint="eastAsia" w:ascii="楷体" w:hAnsi="楷体" w:eastAsia="楷体" w:cs="楷体"/>
            </w:rPr>
            <w:t>3.</w:t>
          </w:r>
          <w:r>
            <w:rPr>
              <w:rFonts w:hint="eastAsia" w:ascii="楷体" w:hAnsi="楷体" w:eastAsia="楷体" w:cs="楷体"/>
              <w:lang w:val="en-US" w:eastAsia="zh-CN"/>
            </w:rPr>
            <w:t>4</w:t>
          </w:r>
          <w:r>
            <w:rPr>
              <w:rFonts w:hint="eastAsia" w:ascii="楷体" w:hAnsi="楷体" w:eastAsia="楷体" w:cs="楷体"/>
            </w:rPr>
            <w:t xml:space="preserve">  预警发布</w:t>
          </w:r>
          <w:r>
            <w:tab/>
          </w:r>
          <w:r>
            <w:fldChar w:fldCharType="begin"/>
          </w:r>
          <w:r>
            <w:instrText xml:space="preserve"> PAGEREF _Toc1671 \h </w:instrText>
          </w:r>
          <w:r>
            <w:fldChar w:fldCharType="separate"/>
          </w:r>
          <w:r>
            <w:t>10</w:t>
          </w:r>
          <w:r>
            <w:fldChar w:fldCharType="end"/>
          </w:r>
          <w:r>
            <w:rPr>
              <w:lang w:val="en-US" w:eastAsia="zh-CN"/>
            </w:rPr>
            <w:fldChar w:fldCharType="end"/>
          </w:r>
        </w:p>
        <w:p w14:paraId="2393C4A4">
          <w:pPr>
            <w:pStyle w:val="4"/>
            <w:tabs>
              <w:tab w:val="right" w:leader="dot" w:pos="8845"/>
            </w:tabs>
          </w:pPr>
          <w:r>
            <w:rPr>
              <w:lang w:val="en-US" w:eastAsia="zh-CN"/>
            </w:rPr>
            <w:fldChar w:fldCharType="begin"/>
          </w:r>
          <w:r>
            <w:rPr>
              <w:lang w:val="en-US" w:eastAsia="zh-CN"/>
            </w:rPr>
            <w:instrText xml:space="preserve"> HYPERLINK \l _Toc19988 </w:instrText>
          </w:r>
          <w:r>
            <w:rPr>
              <w:lang w:val="en-US" w:eastAsia="zh-CN"/>
            </w:rPr>
            <w:fldChar w:fldCharType="separate"/>
          </w:r>
          <w:r>
            <w:rPr>
              <w:rFonts w:hint="eastAsia" w:ascii="仿宋" w:hAnsi="仿宋" w:cs="仿宋"/>
            </w:rPr>
            <w:t>3.</w:t>
          </w:r>
          <w:r>
            <w:rPr>
              <w:rFonts w:hint="eastAsia" w:ascii="仿宋" w:hAnsi="仿宋" w:cs="仿宋"/>
              <w:lang w:val="en-US" w:eastAsia="zh-CN"/>
            </w:rPr>
            <w:t>4</w:t>
          </w:r>
          <w:r>
            <w:rPr>
              <w:rFonts w:hint="eastAsia" w:ascii="仿宋" w:hAnsi="仿宋" w:cs="仿宋"/>
            </w:rPr>
            <w:t>.1  发布权限</w:t>
          </w:r>
          <w:r>
            <w:tab/>
          </w:r>
          <w:r>
            <w:fldChar w:fldCharType="begin"/>
          </w:r>
          <w:r>
            <w:instrText xml:space="preserve"> PAGEREF _Toc19988 \h </w:instrText>
          </w:r>
          <w:r>
            <w:fldChar w:fldCharType="separate"/>
          </w:r>
          <w:r>
            <w:t>10</w:t>
          </w:r>
          <w:r>
            <w:fldChar w:fldCharType="end"/>
          </w:r>
          <w:r>
            <w:rPr>
              <w:lang w:val="en-US" w:eastAsia="zh-CN"/>
            </w:rPr>
            <w:fldChar w:fldCharType="end"/>
          </w:r>
        </w:p>
        <w:p w14:paraId="28209BBF">
          <w:pPr>
            <w:pStyle w:val="4"/>
            <w:tabs>
              <w:tab w:val="right" w:leader="dot" w:pos="8845"/>
            </w:tabs>
          </w:pPr>
          <w:r>
            <w:rPr>
              <w:lang w:val="en-US" w:eastAsia="zh-CN"/>
            </w:rPr>
            <w:fldChar w:fldCharType="begin"/>
          </w:r>
          <w:r>
            <w:rPr>
              <w:lang w:val="en-US" w:eastAsia="zh-CN"/>
            </w:rPr>
            <w:instrText xml:space="preserve"> HYPERLINK \l _Toc10819 </w:instrText>
          </w:r>
          <w:r>
            <w:rPr>
              <w:lang w:val="en-US" w:eastAsia="zh-CN"/>
            </w:rPr>
            <w:fldChar w:fldCharType="separate"/>
          </w:r>
          <w:r>
            <w:rPr>
              <w:rFonts w:hint="eastAsia" w:ascii="仿宋" w:hAnsi="仿宋" w:cs="仿宋"/>
              <w:lang w:val="en-US" w:eastAsia="zh-CN"/>
            </w:rPr>
            <w:t>3.4.2  发布内容</w:t>
          </w:r>
          <w:r>
            <w:tab/>
          </w:r>
          <w:r>
            <w:fldChar w:fldCharType="begin"/>
          </w:r>
          <w:r>
            <w:instrText xml:space="preserve"> PAGEREF _Toc10819 \h </w:instrText>
          </w:r>
          <w:r>
            <w:fldChar w:fldCharType="separate"/>
          </w:r>
          <w:r>
            <w:t>11</w:t>
          </w:r>
          <w:r>
            <w:fldChar w:fldCharType="end"/>
          </w:r>
          <w:r>
            <w:rPr>
              <w:lang w:val="en-US" w:eastAsia="zh-CN"/>
            </w:rPr>
            <w:fldChar w:fldCharType="end"/>
          </w:r>
        </w:p>
        <w:p w14:paraId="52DAA7AD">
          <w:pPr>
            <w:pStyle w:val="4"/>
            <w:tabs>
              <w:tab w:val="right" w:leader="dot" w:pos="8845"/>
            </w:tabs>
          </w:pPr>
          <w:r>
            <w:rPr>
              <w:lang w:val="en-US" w:eastAsia="zh-CN"/>
            </w:rPr>
            <w:fldChar w:fldCharType="begin"/>
          </w:r>
          <w:r>
            <w:rPr>
              <w:lang w:val="en-US" w:eastAsia="zh-CN"/>
            </w:rPr>
            <w:instrText xml:space="preserve"> HYPERLINK \l _Toc15780 </w:instrText>
          </w:r>
          <w:r>
            <w:rPr>
              <w:lang w:val="en-US" w:eastAsia="zh-CN"/>
            </w:rPr>
            <w:fldChar w:fldCharType="separate"/>
          </w:r>
          <w:r>
            <w:rPr>
              <w:rFonts w:hint="eastAsia" w:ascii="仿宋" w:hAnsi="仿宋" w:cs="仿宋"/>
            </w:rPr>
            <w:t>3.</w:t>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3</w:t>
          </w:r>
          <w:r>
            <w:rPr>
              <w:rFonts w:hint="eastAsia" w:ascii="仿宋" w:hAnsi="仿宋" w:cs="仿宋"/>
            </w:rPr>
            <w:t xml:space="preserve">  预警调整</w:t>
          </w:r>
          <w:r>
            <w:tab/>
          </w:r>
          <w:r>
            <w:fldChar w:fldCharType="begin"/>
          </w:r>
          <w:r>
            <w:instrText xml:space="preserve"> PAGEREF _Toc15780 \h </w:instrText>
          </w:r>
          <w:r>
            <w:fldChar w:fldCharType="separate"/>
          </w:r>
          <w:r>
            <w:t>11</w:t>
          </w:r>
          <w:r>
            <w:fldChar w:fldCharType="end"/>
          </w:r>
          <w:r>
            <w:rPr>
              <w:lang w:val="en-US" w:eastAsia="zh-CN"/>
            </w:rPr>
            <w:fldChar w:fldCharType="end"/>
          </w:r>
        </w:p>
        <w:p w14:paraId="7375E5F3">
          <w:pPr>
            <w:pStyle w:val="4"/>
            <w:tabs>
              <w:tab w:val="right" w:leader="dot" w:pos="8845"/>
            </w:tabs>
          </w:pPr>
          <w:r>
            <w:rPr>
              <w:lang w:val="en-US" w:eastAsia="zh-CN"/>
            </w:rPr>
            <w:fldChar w:fldCharType="begin"/>
          </w:r>
          <w:r>
            <w:rPr>
              <w:lang w:val="en-US" w:eastAsia="zh-CN"/>
            </w:rPr>
            <w:instrText xml:space="preserve"> HYPERLINK \l _Toc2657 </w:instrText>
          </w:r>
          <w:r>
            <w:rPr>
              <w:lang w:val="en-US" w:eastAsia="zh-CN"/>
            </w:rPr>
            <w:fldChar w:fldCharType="separate"/>
          </w:r>
          <w:r>
            <w:rPr>
              <w:rFonts w:hint="eastAsia" w:ascii="仿宋" w:hAnsi="仿宋" w:cs="仿宋"/>
            </w:rPr>
            <w:t>3.</w:t>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4</w:t>
          </w:r>
          <w:r>
            <w:rPr>
              <w:rFonts w:hint="eastAsia" w:ascii="仿宋" w:hAnsi="仿宋" w:cs="仿宋"/>
            </w:rPr>
            <w:t xml:space="preserve">  发布渠道</w:t>
          </w:r>
          <w:r>
            <w:tab/>
          </w:r>
          <w:r>
            <w:fldChar w:fldCharType="begin"/>
          </w:r>
          <w:r>
            <w:instrText xml:space="preserve"> PAGEREF _Toc2657 \h </w:instrText>
          </w:r>
          <w:r>
            <w:fldChar w:fldCharType="separate"/>
          </w:r>
          <w:r>
            <w:t>11</w:t>
          </w:r>
          <w:r>
            <w:fldChar w:fldCharType="end"/>
          </w:r>
          <w:r>
            <w:rPr>
              <w:lang w:val="en-US" w:eastAsia="zh-CN"/>
            </w:rPr>
            <w:fldChar w:fldCharType="end"/>
          </w:r>
        </w:p>
        <w:p w14:paraId="509529B1">
          <w:pPr>
            <w:pStyle w:val="8"/>
            <w:tabs>
              <w:tab w:val="right" w:leader="dot" w:pos="8845"/>
            </w:tabs>
          </w:pPr>
          <w:r>
            <w:rPr>
              <w:lang w:val="en-US" w:eastAsia="zh-CN"/>
            </w:rPr>
            <w:fldChar w:fldCharType="begin"/>
          </w:r>
          <w:r>
            <w:rPr>
              <w:lang w:val="en-US" w:eastAsia="zh-CN"/>
            </w:rPr>
            <w:instrText xml:space="preserve"> HYPERLINK \l _Toc21372 </w:instrText>
          </w:r>
          <w:r>
            <w:rPr>
              <w:lang w:val="en-US" w:eastAsia="zh-CN"/>
            </w:rPr>
            <w:fldChar w:fldCharType="separate"/>
          </w:r>
          <w:r>
            <w:rPr>
              <w:rFonts w:hint="eastAsia" w:ascii="楷体" w:hAnsi="楷体" w:eastAsia="楷体" w:cs="楷体"/>
            </w:rPr>
            <w:t>3.</w:t>
          </w:r>
          <w:r>
            <w:rPr>
              <w:rFonts w:hint="eastAsia" w:ascii="楷体" w:hAnsi="楷体" w:eastAsia="楷体" w:cs="楷体"/>
              <w:lang w:val="en-US" w:eastAsia="zh-CN"/>
            </w:rPr>
            <w:t>5</w:t>
          </w:r>
          <w:r>
            <w:rPr>
              <w:rFonts w:hint="eastAsia" w:ascii="楷体" w:hAnsi="楷体" w:eastAsia="楷体" w:cs="楷体"/>
            </w:rPr>
            <w:t xml:space="preserve">  预警行动</w:t>
          </w:r>
          <w:r>
            <w:tab/>
          </w:r>
          <w:r>
            <w:fldChar w:fldCharType="begin"/>
          </w:r>
          <w:r>
            <w:instrText xml:space="preserve"> PAGEREF _Toc21372 \h </w:instrText>
          </w:r>
          <w:r>
            <w:fldChar w:fldCharType="separate"/>
          </w:r>
          <w:r>
            <w:t>11</w:t>
          </w:r>
          <w:r>
            <w:fldChar w:fldCharType="end"/>
          </w:r>
          <w:r>
            <w:rPr>
              <w:lang w:val="en-US" w:eastAsia="zh-CN"/>
            </w:rPr>
            <w:fldChar w:fldCharType="end"/>
          </w:r>
        </w:p>
        <w:p w14:paraId="474BDFDC">
          <w:pPr>
            <w:pStyle w:val="4"/>
            <w:tabs>
              <w:tab w:val="right" w:leader="dot" w:pos="8845"/>
            </w:tabs>
          </w:pPr>
          <w:r>
            <w:rPr>
              <w:lang w:val="en-US" w:eastAsia="zh-CN"/>
            </w:rPr>
            <w:fldChar w:fldCharType="begin"/>
          </w:r>
          <w:r>
            <w:rPr>
              <w:lang w:val="en-US" w:eastAsia="zh-CN"/>
            </w:rPr>
            <w:instrText xml:space="preserve"> HYPERLINK \l _Toc24173 </w:instrText>
          </w:r>
          <w:r>
            <w:rPr>
              <w:lang w:val="en-US" w:eastAsia="zh-CN"/>
            </w:rPr>
            <w:fldChar w:fldCharType="separate"/>
          </w:r>
          <w:r>
            <w:rPr>
              <w:rFonts w:hint="eastAsia" w:ascii="仿宋" w:hAnsi="仿宋" w:cs="仿宋"/>
            </w:rPr>
            <w:t>3.</w:t>
          </w:r>
          <w:r>
            <w:rPr>
              <w:rFonts w:hint="eastAsia" w:ascii="仿宋" w:hAnsi="仿宋" w:cs="仿宋"/>
              <w:lang w:val="en-US" w:eastAsia="zh-CN"/>
            </w:rPr>
            <w:t>5</w:t>
          </w:r>
          <w:r>
            <w:rPr>
              <w:rFonts w:hint="eastAsia" w:ascii="仿宋" w:hAnsi="仿宋" w:cs="仿宋"/>
            </w:rPr>
            <w:t>.1  煤矿企业预警行动</w:t>
          </w:r>
          <w:r>
            <w:tab/>
          </w:r>
          <w:r>
            <w:fldChar w:fldCharType="begin"/>
          </w:r>
          <w:r>
            <w:instrText xml:space="preserve"> PAGEREF _Toc24173 \h </w:instrText>
          </w:r>
          <w:r>
            <w:fldChar w:fldCharType="separate"/>
          </w:r>
          <w:r>
            <w:t>11</w:t>
          </w:r>
          <w:r>
            <w:fldChar w:fldCharType="end"/>
          </w:r>
          <w:r>
            <w:rPr>
              <w:lang w:val="en-US" w:eastAsia="zh-CN"/>
            </w:rPr>
            <w:fldChar w:fldCharType="end"/>
          </w:r>
        </w:p>
        <w:p w14:paraId="19041023">
          <w:pPr>
            <w:pStyle w:val="4"/>
            <w:tabs>
              <w:tab w:val="right" w:leader="dot" w:pos="8845"/>
            </w:tabs>
          </w:pPr>
          <w:r>
            <w:rPr>
              <w:lang w:val="en-US" w:eastAsia="zh-CN"/>
            </w:rPr>
            <w:fldChar w:fldCharType="begin"/>
          </w:r>
          <w:r>
            <w:rPr>
              <w:lang w:val="en-US" w:eastAsia="zh-CN"/>
            </w:rPr>
            <w:instrText xml:space="preserve"> HYPERLINK \l _Toc28227 </w:instrText>
          </w:r>
          <w:r>
            <w:rPr>
              <w:lang w:val="en-US" w:eastAsia="zh-CN"/>
            </w:rPr>
            <w:fldChar w:fldCharType="separate"/>
          </w:r>
          <w:r>
            <w:rPr>
              <w:rFonts w:hint="eastAsia" w:ascii="仿宋" w:hAnsi="仿宋" w:cs="仿宋"/>
            </w:rPr>
            <w:t>3.</w:t>
          </w:r>
          <w:r>
            <w:rPr>
              <w:rFonts w:hint="eastAsia" w:ascii="仿宋" w:hAnsi="仿宋" w:cs="仿宋"/>
              <w:lang w:val="en-US" w:eastAsia="zh-CN"/>
            </w:rPr>
            <w:t>5</w:t>
          </w:r>
          <w:r>
            <w:rPr>
              <w:rFonts w:hint="eastAsia" w:ascii="仿宋" w:hAnsi="仿宋" w:cs="仿宋"/>
            </w:rPr>
            <w:t>.2  煤矿事故应急指挥</w:t>
          </w:r>
          <w:r>
            <w:rPr>
              <w:rFonts w:hint="eastAsia" w:ascii="仿宋" w:hAnsi="仿宋" w:cs="仿宋"/>
              <w:lang w:val="en-US" w:eastAsia="zh-CN"/>
            </w:rPr>
            <w:t>部</w:t>
          </w:r>
          <w:r>
            <w:rPr>
              <w:rFonts w:hint="eastAsia" w:ascii="仿宋" w:hAnsi="仿宋" w:cs="仿宋"/>
            </w:rPr>
            <w:t>预警行动</w:t>
          </w:r>
          <w:r>
            <w:tab/>
          </w:r>
          <w:r>
            <w:fldChar w:fldCharType="begin"/>
          </w:r>
          <w:r>
            <w:instrText xml:space="preserve"> PAGEREF _Toc28227 \h </w:instrText>
          </w:r>
          <w:r>
            <w:fldChar w:fldCharType="separate"/>
          </w:r>
          <w:r>
            <w:t>12</w:t>
          </w:r>
          <w:r>
            <w:fldChar w:fldCharType="end"/>
          </w:r>
          <w:r>
            <w:rPr>
              <w:lang w:val="en-US" w:eastAsia="zh-CN"/>
            </w:rPr>
            <w:fldChar w:fldCharType="end"/>
          </w:r>
        </w:p>
        <w:p w14:paraId="70C4E367">
          <w:pPr>
            <w:pStyle w:val="8"/>
            <w:tabs>
              <w:tab w:val="right" w:leader="dot" w:pos="8845"/>
            </w:tabs>
          </w:pPr>
          <w:r>
            <w:rPr>
              <w:lang w:val="en-US" w:eastAsia="zh-CN"/>
            </w:rPr>
            <w:fldChar w:fldCharType="begin"/>
          </w:r>
          <w:r>
            <w:rPr>
              <w:lang w:val="en-US" w:eastAsia="zh-CN"/>
            </w:rPr>
            <w:instrText xml:space="preserve"> HYPERLINK \l _Toc17010 </w:instrText>
          </w:r>
          <w:r>
            <w:rPr>
              <w:lang w:val="en-US" w:eastAsia="zh-CN"/>
            </w:rPr>
            <w:fldChar w:fldCharType="separate"/>
          </w:r>
          <w:r>
            <w:rPr>
              <w:rFonts w:hint="eastAsia" w:ascii="楷体" w:hAnsi="楷体" w:eastAsia="楷体" w:cs="楷体"/>
            </w:rPr>
            <w:t>3.</w:t>
          </w:r>
          <w:r>
            <w:rPr>
              <w:rFonts w:hint="eastAsia" w:ascii="楷体" w:hAnsi="楷体" w:eastAsia="楷体" w:cs="楷体"/>
              <w:lang w:val="en-US" w:eastAsia="zh-CN"/>
            </w:rPr>
            <w:t xml:space="preserve">6 </w:t>
          </w:r>
          <w:r>
            <w:rPr>
              <w:rFonts w:hint="eastAsia" w:ascii="楷体" w:hAnsi="楷体" w:eastAsia="楷体" w:cs="楷体"/>
            </w:rPr>
            <w:t xml:space="preserve"> 预警</w:t>
          </w:r>
          <w:r>
            <w:rPr>
              <w:rFonts w:hint="eastAsia" w:ascii="楷体" w:hAnsi="楷体" w:eastAsia="楷体" w:cs="楷体"/>
              <w:lang w:val="en-US" w:eastAsia="zh-CN"/>
            </w:rPr>
            <w:t>解除</w:t>
          </w:r>
          <w:r>
            <w:tab/>
          </w:r>
          <w:r>
            <w:fldChar w:fldCharType="begin"/>
          </w:r>
          <w:r>
            <w:instrText xml:space="preserve"> PAGEREF _Toc17010 \h </w:instrText>
          </w:r>
          <w:r>
            <w:fldChar w:fldCharType="separate"/>
          </w:r>
          <w:r>
            <w:t>13</w:t>
          </w:r>
          <w:r>
            <w:fldChar w:fldCharType="end"/>
          </w:r>
          <w:r>
            <w:rPr>
              <w:lang w:val="en-US" w:eastAsia="zh-CN"/>
            </w:rPr>
            <w:fldChar w:fldCharType="end"/>
          </w:r>
        </w:p>
        <w:p w14:paraId="52724B19">
          <w:pPr>
            <w:pStyle w:val="7"/>
            <w:tabs>
              <w:tab w:val="right" w:leader="dot" w:pos="8845"/>
            </w:tabs>
          </w:pPr>
          <w:r>
            <w:rPr>
              <w:lang w:val="en-US" w:eastAsia="zh-CN"/>
            </w:rPr>
            <w:fldChar w:fldCharType="begin"/>
          </w:r>
          <w:r>
            <w:rPr>
              <w:lang w:val="en-US" w:eastAsia="zh-CN"/>
            </w:rPr>
            <w:instrText xml:space="preserve"> HYPERLINK \l _Toc14782 </w:instrText>
          </w:r>
          <w:r>
            <w:rPr>
              <w:lang w:val="en-US" w:eastAsia="zh-CN"/>
            </w:rPr>
            <w:fldChar w:fldCharType="separate"/>
          </w:r>
          <w:r>
            <w:rPr>
              <w:rFonts w:hint="eastAsia" w:ascii="黑体" w:hAnsi="黑体" w:eastAsia="黑体" w:cs="黑体"/>
              <w:lang w:val="en-US" w:eastAsia="zh-CN"/>
            </w:rPr>
            <w:t>4</w:t>
          </w:r>
          <w:r>
            <w:rPr>
              <w:rFonts w:hint="eastAsia" w:ascii="黑体" w:hAnsi="黑体" w:eastAsia="黑体" w:cs="黑体"/>
            </w:rPr>
            <w:t xml:space="preserve">  应急</w:t>
          </w:r>
          <w:r>
            <w:rPr>
              <w:rFonts w:hint="eastAsia" w:ascii="黑体" w:hAnsi="黑体" w:eastAsia="黑体" w:cs="黑体"/>
              <w:lang w:val="en-US" w:eastAsia="zh-CN"/>
            </w:rPr>
            <w:t>处置</w:t>
          </w:r>
          <w:r>
            <w:tab/>
          </w:r>
          <w:r>
            <w:fldChar w:fldCharType="begin"/>
          </w:r>
          <w:r>
            <w:instrText xml:space="preserve"> PAGEREF _Toc14782 \h </w:instrText>
          </w:r>
          <w:r>
            <w:fldChar w:fldCharType="separate"/>
          </w:r>
          <w:r>
            <w:t>13</w:t>
          </w:r>
          <w:r>
            <w:fldChar w:fldCharType="end"/>
          </w:r>
          <w:r>
            <w:rPr>
              <w:lang w:val="en-US" w:eastAsia="zh-CN"/>
            </w:rPr>
            <w:fldChar w:fldCharType="end"/>
          </w:r>
        </w:p>
        <w:p w14:paraId="57C833FF">
          <w:pPr>
            <w:pStyle w:val="8"/>
            <w:tabs>
              <w:tab w:val="right" w:leader="dot" w:pos="8845"/>
            </w:tabs>
          </w:pPr>
          <w:r>
            <w:rPr>
              <w:lang w:val="en-US" w:eastAsia="zh-CN"/>
            </w:rPr>
            <w:fldChar w:fldCharType="begin"/>
          </w:r>
          <w:r>
            <w:rPr>
              <w:lang w:val="en-US" w:eastAsia="zh-CN"/>
            </w:rPr>
            <w:instrText xml:space="preserve"> HYPERLINK \l _Toc15235 </w:instrText>
          </w:r>
          <w:r>
            <w:rPr>
              <w:lang w:val="en-US" w:eastAsia="zh-CN"/>
            </w:rPr>
            <w:fldChar w:fldCharType="separate"/>
          </w:r>
          <w:r>
            <w:rPr>
              <w:rFonts w:hint="eastAsia" w:ascii="楷体" w:hAnsi="楷体" w:eastAsia="楷体" w:cs="楷体"/>
              <w:lang w:val="en-US" w:eastAsia="zh-CN"/>
            </w:rPr>
            <w:t>4.1  信息报告</w:t>
          </w:r>
          <w:r>
            <w:tab/>
          </w:r>
          <w:r>
            <w:fldChar w:fldCharType="begin"/>
          </w:r>
          <w:r>
            <w:instrText xml:space="preserve"> PAGEREF _Toc15235 \h </w:instrText>
          </w:r>
          <w:r>
            <w:fldChar w:fldCharType="separate"/>
          </w:r>
          <w:r>
            <w:t>13</w:t>
          </w:r>
          <w:r>
            <w:fldChar w:fldCharType="end"/>
          </w:r>
          <w:r>
            <w:rPr>
              <w:lang w:val="en-US" w:eastAsia="zh-CN"/>
            </w:rPr>
            <w:fldChar w:fldCharType="end"/>
          </w:r>
        </w:p>
        <w:p w14:paraId="0C8A4662">
          <w:pPr>
            <w:pStyle w:val="8"/>
            <w:tabs>
              <w:tab w:val="right" w:leader="dot" w:pos="8845"/>
            </w:tabs>
          </w:pPr>
          <w:r>
            <w:rPr>
              <w:lang w:val="en-US" w:eastAsia="zh-CN"/>
            </w:rPr>
            <w:fldChar w:fldCharType="begin"/>
          </w:r>
          <w:r>
            <w:rPr>
              <w:lang w:val="en-US" w:eastAsia="zh-CN"/>
            </w:rPr>
            <w:instrText xml:space="preserve"> HYPERLINK \l _Toc30117 </w:instrText>
          </w:r>
          <w:r>
            <w:rPr>
              <w:lang w:val="en-US" w:eastAsia="zh-CN"/>
            </w:rPr>
            <w:fldChar w:fldCharType="separate"/>
          </w:r>
          <w:r>
            <w:rPr>
              <w:rFonts w:hint="eastAsia" w:ascii="楷体" w:hAnsi="楷体" w:eastAsia="楷体" w:cs="楷体"/>
              <w:lang w:val="en-US" w:eastAsia="zh-CN"/>
            </w:rPr>
            <w:t>4.2  分级应对</w:t>
          </w:r>
          <w:r>
            <w:tab/>
          </w:r>
          <w:r>
            <w:fldChar w:fldCharType="begin"/>
          </w:r>
          <w:r>
            <w:instrText xml:space="preserve"> PAGEREF _Toc30117 \h </w:instrText>
          </w:r>
          <w:r>
            <w:fldChar w:fldCharType="separate"/>
          </w:r>
          <w:r>
            <w:t>14</w:t>
          </w:r>
          <w:r>
            <w:fldChar w:fldCharType="end"/>
          </w:r>
          <w:r>
            <w:rPr>
              <w:lang w:val="en-US" w:eastAsia="zh-CN"/>
            </w:rPr>
            <w:fldChar w:fldCharType="end"/>
          </w:r>
        </w:p>
        <w:p w14:paraId="07926AC5">
          <w:pPr>
            <w:pStyle w:val="8"/>
            <w:tabs>
              <w:tab w:val="right" w:leader="dot" w:pos="8845"/>
            </w:tabs>
          </w:pPr>
          <w:r>
            <w:rPr>
              <w:lang w:val="en-US" w:eastAsia="zh-CN"/>
            </w:rPr>
            <w:fldChar w:fldCharType="begin"/>
          </w:r>
          <w:r>
            <w:rPr>
              <w:lang w:val="en-US" w:eastAsia="zh-CN"/>
            </w:rPr>
            <w:instrText xml:space="preserve"> HYPERLINK \l _Toc26016 </w:instrText>
          </w:r>
          <w:r>
            <w:rPr>
              <w:lang w:val="en-US" w:eastAsia="zh-CN"/>
            </w:rPr>
            <w:fldChar w:fldCharType="separate"/>
          </w:r>
          <w:r>
            <w:rPr>
              <w:rFonts w:hint="eastAsia" w:ascii="楷体" w:hAnsi="楷体" w:eastAsia="楷体" w:cs="楷体"/>
              <w:lang w:val="en-US" w:eastAsia="zh-CN"/>
            </w:rPr>
            <w:t>4.3  响应分级</w:t>
          </w:r>
          <w:r>
            <w:tab/>
          </w:r>
          <w:r>
            <w:fldChar w:fldCharType="begin"/>
          </w:r>
          <w:r>
            <w:instrText xml:space="preserve"> PAGEREF _Toc26016 \h </w:instrText>
          </w:r>
          <w:r>
            <w:fldChar w:fldCharType="separate"/>
          </w:r>
          <w:r>
            <w:t>14</w:t>
          </w:r>
          <w:r>
            <w:fldChar w:fldCharType="end"/>
          </w:r>
          <w:r>
            <w:rPr>
              <w:lang w:val="en-US" w:eastAsia="zh-CN"/>
            </w:rPr>
            <w:fldChar w:fldCharType="end"/>
          </w:r>
        </w:p>
        <w:p w14:paraId="2CECAFCA">
          <w:pPr>
            <w:pStyle w:val="8"/>
            <w:tabs>
              <w:tab w:val="right" w:leader="dot" w:pos="8845"/>
            </w:tabs>
          </w:pPr>
          <w:r>
            <w:rPr>
              <w:lang w:val="en-US" w:eastAsia="zh-CN"/>
            </w:rPr>
            <w:fldChar w:fldCharType="begin"/>
          </w:r>
          <w:r>
            <w:rPr>
              <w:lang w:val="en-US" w:eastAsia="zh-CN"/>
            </w:rPr>
            <w:instrText xml:space="preserve"> HYPERLINK \l _Toc25722 </w:instrText>
          </w:r>
          <w:r>
            <w:rPr>
              <w:lang w:val="en-US" w:eastAsia="zh-CN"/>
            </w:rPr>
            <w:fldChar w:fldCharType="separate"/>
          </w:r>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4</w:t>
          </w:r>
          <w:r>
            <w:rPr>
              <w:rFonts w:hint="eastAsia" w:ascii="楷体" w:hAnsi="楷体" w:eastAsia="楷体" w:cs="楷体"/>
            </w:rPr>
            <w:t xml:space="preserve">  先期处置</w:t>
          </w:r>
          <w:r>
            <w:tab/>
          </w:r>
          <w:r>
            <w:fldChar w:fldCharType="begin"/>
          </w:r>
          <w:r>
            <w:instrText xml:space="preserve"> PAGEREF _Toc25722 \h </w:instrText>
          </w:r>
          <w:r>
            <w:fldChar w:fldCharType="separate"/>
          </w:r>
          <w:r>
            <w:t>15</w:t>
          </w:r>
          <w:r>
            <w:fldChar w:fldCharType="end"/>
          </w:r>
          <w:r>
            <w:rPr>
              <w:lang w:val="en-US" w:eastAsia="zh-CN"/>
            </w:rPr>
            <w:fldChar w:fldCharType="end"/>
          </w:r>
        </w:p>
        <w:p w14:paraId="73865FBE">
          <w:pPr>
            <w:pStyle w:val="4"/>
            <w:tabs>
              <w:tab w:val="right" w:leader="dot" w:pos="8845"/>
            </w:tabs>
          </w:pPr>
          <w:r>
            <w:rPr>
              <w:lang w:val="en-US" w:eastAsia="zh-CN"/>
            </w:rPr>
            <w:fldChar w:fldCharType="begin"/>
          </w:r>
          <w:r>
            <w:rPr>
              <w:lang w:val="en-US" w:eastAsia="zh-CN"/>
            </w:rPr>
            <w:instrText xml:space="preserve"> HYPERLINK \l _Toc15802 </w:instrText>
          </w:r>
          <w:r>
            <w:rPr>
              <w:lang w:val="en-US" w:eastAsia="zh-CN"/>
            </w:rPr>
            <w:fldChar w:fldCharType="separate"/>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4</w:t>
          </w:r>
          <w:r>
            <w:rPr>
              <w:rFonts w:hint="eastAsia" w:ascii="仿宋" w:hAnsi="仿宋" w:cs="仿宋"/>
            </w:rPr>
            <w:t>.1  煤矿企业</w:t>
          </w:r>
          <w:r>
            <w:tab/>
          </w:r>
          <w:r>
            <w:fldChar w:fldCharType="begin"/>
          </w:r>
          <w:r>
            <w:instrText xml:space="preserve"> PAGEREF _Toc15802 \h </w:instrText>
          </w:r>
          <w:r>
            <w:fldChar w:fldCharType="separate"/>
          </w:r>
          <w:r>
            <w:t>15</w:t>
          </w:r>
          <w:r>
            <w:fldChar w:fldCharType="end"/>
          </w:r>
          <w:r>
            <w:rPr>
              <w:lang w:val="en-US" w:eastAsia="zh-CN"/>
            </w:rPr>
            <w:fldChar w:fldCharType="end"/>
          </w:r>
        </w:p>
        <w:p w14:paraId="76272183">
          <w:pPr>
            <w:pStyle w:val="4"/>
            <w:tabs>
              <w:tab w:val="right" w:leader="dot" w:pos="8845"/>
            </w:tabs>
          </w:pPr>
          <w:r>
            <w:rPr>
              <w:lang w:val="en-US" w:eastAsia="zh-CN"/>
            </w:rPr>
            <w:fldChar w:fldCharType="begin"/>
          </w:r>
          <w:r>
            <w:rPr>
              <w:lang w:val="en-US" w:eastAsia="zh-CN"/>
            </w:rPr>
            <w:instrText xml:space="preserve"> HYPERLINK \l _Toc10748 </w:instrText>
          </w:r>
          <w:r>
            <w:rPr>
              <w:lang w:val="en-US" w:eastAsia="zh-CN"/>
            </w:rPr>
            <w:fldChar w:fldCharType="separate"/>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4</w:t>
          </w:r>
          <w:r>
            <w:rPr>
              <w:rFonts w:hint="eastAsia" w:ascii="仿宋" w:hAnsi="仿宋" w:cs="仿宋"/>
            </w:rPr>
            <w:t>.2  旗人民政府</w:t>
          </w:r>
          <w:r>
            <w:tab/>
          </w:r>
          <w:r>
            <w:fldChar w:fldCharType="begin"/>
          </w:r>
          <w:r>
            <w:instrText xml:space="preserve"> PAGEREF _Toc10748 \h </w:instrText>
          </w:r>
          <w:r>
            <w:fldChar w:fldCharType="separate"/>
          </w:r>
          <w:r>
            <w:t>15</w:t>
          </w:r>
          <w:r>
            <w:fldChar w:fldCharType="end"/>
          </w:r>
          <w:r>
            <w:rPr>
              <w:lang w:val="en-US" w:eastAsia="zh-CN"/>
            </w:rPr>
            <w:fldChar w:fldCharType="end"/>
          </w:r>
        </w:p>
        <w:p w14:paraId="495E5612">
          <w:pPr>
            <w:pStyle w:val="4"/>
            <w:tabs>
              <w:tab w:val="right" w:leader="dot" w:pos="8845"/>
            </w:tabs>
          </w:pPr>
          <w:r>
            <w:rPr>
              <w:lang w:val="en-US" w:eastAsia="zh-CN"/>
            </w:rPr>
            <w:fldChar w:fldCharType="begin"/>
          </w:r>
          <w:r>
            <w:rPr>
              <w:lang w:val="en-US" w:eastAsia="zh-CN"/>
            </w:rPr>
            <w:instrText xml:space="preserve"> HYPERLINK \l _Toc20707 </w:instrText>
          </w:r>
          <w:r>
            <w:rPr>
              <w:lang w:val="en-US" w:eastAsia="zh-CN"/>
            </w:rPr>
            <w:fldChar w:fldCharType="separate"/>
          </w:r>
          <w:r>
            <w:rPr>
              <w:rFonts w:hint="eastAsia" w:ascii="仿宋" w:hAnsi="仿宋" w:cs="仿宋"/>
              <w:lang w:val="en-US" w:eastAsia="zh-CN"/>
            </w:rPr>
            <w:t>4.4.3  应急救援队伍</w:t>
          </w:r>
          <w:r>
            <w:tab/>
          </w:r>
          <w:r>
            <w:fldChar w:fldCharType="begin"/>
          </w:r>
          <w:r>
            <w:instrText xml:space="preserve"> PAGEREF _Toc20707 \h </w:instrText>
          </w:r>
          <w:r>
            <w:fldChar w:fldCharType="separate"/>
          </w:r>
          <w:r>
            <w:t>16</w:t>
          </w:r>
          <w:r>
            <w:fldChar w:fldCharType="end"/>
          </w:r>
          <w:r>
            <w:rPr>
              <w:lang w:val="en-US" w:eastAsia="zh-CN"/>
            </w:rPr>
            <w:fldChar w:fldCharType="end"/>
          </w:r>
        </w:p>
        <w:p w14:paraId="0538099D">
          <w:pPr>
            <w:pStyle w:val="8"/>
            <w:tabs>
              <w:tab w:val="right" w:leader="dot" w:pos="8845"/>
            </w:tabs>
          </w:pPr>
          <w:r>
            <w:rPr>
              <w:lang w:val="en-US" w:eastAsia="zh-CN"/>
            </w:rPr>
            <w:fldChar w:fldCharType="begin"/>
          </w:r>
          <w:r>
            <w:rPr>
              <w:lang w:val="en-US" w:eastAsia="zh-CN"/>
            </w:rPr>
            <w:instrText xml:space="preserve"> HYPERLINK \l _Toc24087 </w:instrText>
          </w:r>
          <w:r>
            <w:rPr>
              <w:lang w:val="en-US" w:eastAsia="zh-CN"/>
            </w:rPr>
            <w:fldChar w:fldCharType="separate"/>
          </w:r>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5</w:t>
          </w:r>
          <w:r>
            <w:rPr>
              <w:rFonts w:hint="eastAsia" w:ascii="楷体" w:hAnsi="楷体" w:eastAsia="楷体" w:cs="楷体"/>
            </w:rPr>
            <w:t xml:space="preserve">  分级处置</w:t>
          </w:r>
          <w:r>
            <w:tab/>
          </w:r>
          <w:r>
            <w:fldChar w:fldCharType="begin"/>
          </w:r>
          <w:r>
            <w:instrText xml:space="preserve"> PAGEREF _Toc24087 \h </w:instrText>
          </w:r>
          <w:r>
            <w:fldChar w:fldCharType="separate"/>
          </w:r>
          <w:r>
            <w:t>16</w:t>
          </w:r>
          <w:r>
            <w:fldChar w:fldCharType="end"/>
          </w:r>
          <w:r>
            <w:rPr>
              <w:lang w:val="en-US" w:eastAsia="zh-CN"/>
            </w:rPr>
            <w:fldChar w:fldCharType="end"/>
          </w:r>
        </w:p>
        <w:p w14:paraId="7AE61AFF">
          <w:pPr>
            <w:pStyle w:val="4"/>
            <w:tabs>
              <w:tab w:val="right" w:leader="dot" w:pos="8845"/>
            </w:tabs>
          </w:pPr>
          <w:r>
            <w:rPr>
              <w:lang w:val="en-US" w:eastAsia="zh-CN"/>
            </w:rPr>
            <w:fldChar w:fldCharType="begin"/>
          </w:r>
          <w:r>
            <w:rPr>
              <w:lang w:val="en-US" w:eastAsia="zh-CN"/>
            </w:rPr>
            <w:instrText xml:space="preserve"> HYPERLINK \l _Toc8684 </w:instrText>
          </w:r>
          <w:r>
            <w:rPr>
              <w:lang w:val="en-US" w:eastAsia="zh-CN"/>
            </w:rPr>
            <w:fldChar w:fldCharType="separate"/>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5</w:t>
          </w:r>
          <w:r>
            <w:rPr>
              <w:rFonts w:hint="eastAsia" w:ascii="仿宋" w:hAnsi="仿宋" w:cs="仿宋"/>
            </w:rPr>
            <w:t>.1  Ⅳ级响应处置</w:t>
          </w:r>
          <w:r>
            <w:tab/>
          </w:r>
          <w:r>
            <w:fldChar w:fldCharType="begin"/>
          </w:r>
          <w:r>
            <w:instrText xml:space="preserve"> PAGEREF _Toc8684 \h </w:instrText>
          </w:r>
          <w:r>
            <w:fldChar w:fldCharType="separate"/>
          </w:r>
          <w:r>
            <w:t>16</w:t>
          </w:r>
          <w:r>
            <w:fldChar w:fldCharType="end"/>
          </w:r>
          <w:r>
            <w:rPr>
              <w:lang w:val="en-US" w:eastAsia="zh-CN"/>
            </w:rPr>
            <w:fldChar w:fldCharType="end"/>
          </w:r>
        </w:p>
        <w:p w14:paraId="73ECDFF6">
          <w:pPr>
            <w:pStyle w:val="4"/>
            <w:tabs>
              <w:tab w:val="right" w:leader="dot" w:pos="8845"/>
            </w:tabs>
          </w:pPr>
          <w:r>
            <w:rPr>
              <w:lang w:val="en-US" w:eastAsia="zh-CN"/>
            </w:rPr>
            <w:fldChar w:fldCharType="begin"/>
          </w:r>
          <w:r>
            <w:rPr>
              <w:lang w:val="en-US" w:eastAsia="zh-CN"/>
            </w:rPr>
            <w:instrText xml:space="preserve"> HYPERLINK \l _Toc142 </w:instrText>
          </w:r>
          <w:r>
            <w:rPr>
              <w:lang w:val="en-US" w:eastAsia="zh-CN"/>
            </w:rPr>
            <w:fldChar w:fldCharType="separate"/>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5</w:t>
          </w:r>
          <w:r>
            <w:rPr>
              <w:rFonts w:hint="eastAsia" w:ascii="仿宋" w:hAnsi="仿宋" w:cs="仿宋"/>
            </w:rPr>
            <w:t>.</w:t>
          </w:r>
          <w:r>
            <w:rPr>
              <w:rFonts w:hint="eastAsia" w:ascii="仿宋" w:hAnsi="仿宋" w:cs="仿宋"/>
              <w:lang w:val="en-US" w:eastAsia="zh-CN"/>
            </w:rPr>
            <w:t>2</w:t>
          </w:r>
          <w:r>
            <w:rPr>
              <w:rFonts w:hint="eastAsia" w:ascii="仿宋" w:hAnsi="仿宋" w:cs="仿宋"/>
            </w:rPr>
            <w:t xml:space="preserve">  </w:t>
          </w:r>
          <w:r>
            <w:rPr>
              <w:rFonts w:hint="eastAsia" w:ascii="楷体_GB2312" w:hAnsi="楷体_GB2312" w:eastAsia="楷体_GB2312" w:cs="楷体_GB2312"/>
              <w:szCs w:val="32"/>
            </w:rPr>
            <w:t>Ⅲ</w:t>
          </w:r>
          <w:r>
            <w:rPr>
              <w:rFonts w:hint="eastAsia" w:ascii="仿宋" w:hAnsi="仿宋" w:cs="仿宋"/>
            </w:rPr>
            <w:t>级响应处置</w:t>
          </w:r>
          <w:r>
            <w:tab/>
          </w:r>
          <w:r>
            <w:fldChar w:fldCharType="begin"/>
          </w:r>
          <w:r>
            <w:instrText xml:space="preserve"> PAGEREF _Toc142 \h </w:instrText>
          </w:r>
          <w:r>
            <w:fldChar w:fldCharType="separate"/>
          </w:r>
          <w:r>
            <w:t>16</w:t>
          </w:r>
          <w:r>
            <w:fldChar w:fldCharType="end"/>
          </w:r>
          <w:r>
            <w:rPr>
              <w:lang w:val="en-US" w:eastAsia="zh-CN"/>
            </w:rPr>
            <w:fldChar w:fldCharType="end"/>
          </w:r>
        </w:p>
        <w:p w14:paraId="126A9C74">
          <w:pPr>
            <w:pStyle w:val="4"/>
            <w:tabs>
              <w:tab w:val="right" w:leader="dot" w:pos="8845"/>
            </w:tabs>
          </w:pPr>
          <w:r>
            <w:rPr>
              <w:lang w:val="en-US" w:eastAsia="zh-CN"/>
            </w:rPr>
            <w:fldChar w:fldCharType="begin"/>
          </w:r>
          <w:r>
            <w:rPr>
              <w:lang w:val="en-US" w:eastAsia="zh-CN"/>
            </w:rPr>
            <w:instrText xml:space="preserve"> HYPERLINK \l _Toc24827 </w:instrText>
          </w:r>
          <w:r>
            <w:rPr>
              <w:lang w:val="en-US" w:eastAsia="zh-CN"/>
            </w:rPr>
            <w:fldChar w:fldCharType="separate"/>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5</w:t>
          </w:r>
          <w:r>
            <w:rPr>
              <w:rFonts w:hint="eastAsia" w:ascii="仿宋" w:hAnsi="仿宋" w:cs="仿宋"/>
            </w:rPr>
            <w:t>.</w:t>
          </w:r>
          <w:r>
            <w:rPr>
              <w:rFonts w:hint="eastAsia" w:ascii="仿宋" w:hAnsi="仿宋" w:cs="仿宋"/>
              <w:lang w:val="en-US" w:eastAsia="zh-CN"/>
            </w:rPr>
            <w:t>3</w:t>
          </w:r>
          <w:r>
            <w:rPr>
              <w:rFonts w:hint="eastAsia" w:ascii="仿宋" w:hAnsi="仿宋" w:cs="仿宋"/>
            </w:rPr>
            <w:t xml:space="preserve">  </w:t>
          </w:r>
          <w:r>
            <w:rPr>
              <w:rFonts w:hint="eastAsia" w:ascii="仿宋" w:hAnsi="仿宋" w:cs="仿宋"/>
              <w:lang w:val="en-US" w:eastAsia="zh-CN"/>
            </w:rPr>
            <w:t>I级、Ⅱ级响应处置</w:t>
          </w:r>
          <w:r>
            <w:tab/>
          </w:r>
          <w:r>
            <w:fldChar w:fldCharType="begin"/>
          </w:r>
          <w:r>
            <w:instrText xml:space="preserve"> PAGEREF _Toc24827 \h </w:instrText>
          </w:r>
          <w:r>
            <w:fldChar w:fldCharType="separate"/>
          </w:r>
          <w:r>
            <w:t>17</w:t>
          </w:r>
          <w:r>
            <w:fldChar w:fldCharType="end"/>
          </w:r>
          <w:r>
            <w:rPr>
              <w:lang w:val="en-US" w:eastAsia="zh-CN"/>
            </w:rPr>
            <w:fldChar w:fldCharType="end"/>
          </w:r>
        </w:p>
        <w:p w14:paraId="5A6017A0">
          <w:pPr>
            <w:pStyle w:val="8"/>
            <w:tabs>
              <w:tab w:val="right" w:leader="dot" w:pos="8845"/>
            </w:tabs>
          </w:pPr>
          <w:r>
            <w:rPr>
              <w:lang w:val="en-US" w:eastAsia="zh-CN"/>
            </w:rPr>
            <w:fldChar w:fldCharType="begin"/>
          </w:r>
          <w:r>
            <w:rPr>
              <w:lang w:val="en-US" w:eastAsia="zh-CN"/>
            </w:rPr>
            <w:instrText xml:space="preserve"> HYPERLINK \l _Toc6827 </w:instrText>
          </w:r>
          <w:r>
            <w:rPr>
              <w:lang w:val="en-US" w:eastAsia="zh-CN"/>
            </w:rPr>
            <w:fldChar w:fldCharType="separate"/>
          </w:r>
          <w:r>
            <w:rPr>
              <w:rFonts w:hint="eastAsia" w:ascii="楷体" w:hAnsi="楷体" w:eastAsia="楷体" w:cs="楷体"/>
              <w:lang w:val="en-US" w:eastAsia="zh-CN"/>
            </w:rPr>
            <w:t>4.6  应急响应调整</w:t>
          </w:r>
          <w:r>
            <w:tab/>
          </w:r>
          <w:r>
            <w:fldChar w:fldCharType="begin"/>
          </w:r>
          <w:r>
            <w:instrText xml:space="preserve"> PAGEREF _Toc6827 \h </w:instrText>
          </w:r>
          <w:r>
            <w:fldChar w:fldCharType="separate"/>
          </w:r>
          <w:r>
            <w:t>17</w:t>
          </w:r>
          <w:r>
            <w:fldChar w:fldCharType="end"/>
          </w:r>
          <w:r>
            <w:rPr>
              <w:lang w:val="en-US" w:eastAsia="zh-CN"/>
            </w:rPr>
            <w:fldChar w:fldCharType="end"/>
          </w:r>
        </w:p>
        <w:p w14:paraId="53E966FB">
          <w:pPr>
            <w:pStyle w:val="8"/>
            <w:tabs>
              <w:tab w:val="right" w:leader="dot" w:pos="8845"/>
            </w:tabs>
          </w:pPr>
          <w:r>
            <w:rPr>
              <w:lang w:val="en-US" w:eastAsia="zh-CN"/>
            </w:rPr>
            <w:fldChar w:fldCharType="begin"/>
          </w:r>
          <w:r>
            <w:rPr>
              <w:lang w:val="en-US" w:eastAsia="zh-CN"/>
            </w:rPr>
            <w:instrText xml:space="preserve"> HYPERLINK \l _Toc11496 </w:instrText>
          </w:r>
          <w:r>
            <w:rPr>
              <w:lang w:val="en-US" w:eastAsia="zh-CN"/>
            </w:rPr>
            <w:fldChar w:fldCharType="separate"/>
          </w:r>
          <w:r>
            <w:rPr>
              <w:rFonts w:hint="eastAsia" w:ascii="楷体" w:hAnsi="楷体" w:eastAsia="楷体" w:cs="楷体"/>
              <w:highlight w:val="none"/>
              <w:lang w:val="en-US" w:eastAsia="zh-CN"/>
            </w:rPr>
            <w:t>4</w:t>
          </w:r>
          <w:r>
            <w:rPr>
              <w:rFonts w:hint="eastAsia" w:ascii="楷体" w:hAnsi="楷体" w:eastAsia="楷体" w:cs="楷体"/>
              <w:highlight w:val="none"/>
            </w:rPr>
            <w:t>.</w:t>
          </w:r>
          <w:r>
            <w:rPr>
              <w:rFonts w:hint="eastAsia" w:ascii="楷体" w:hAnsi="楷体" w:eastAsia="楷体" w:cs="楷体"/>
              <w:highlight w:val="none"/>
              <w:lang w:val="en-US" w:eastAsia="zh-CN"/>
            </w:rPr>
            <w:t>7</w:t>
          </w:r>
          <w:r>
            <w:rPr>
              <w:rFonts w:hint="eastAsia" w:ascii="楷体" w:hAnsi="楷体" w:eastAsia="楷体" w:cs="楷体"/>
              <w:highlight w:val="none"/>
            </w:rPr>
            <w:t xml:space="preserve">  现场处置</w:t>
          </w:r>
          <w:r>
            <w:rPr>
              <w:rFonts w:hint="eastAsia" w:ascii="楷体" w:hAnsi="楷体" w:eastAsia="楷体" w:cs="楷体"/>
              <w:highlight w:val="none"/>
              <w:lang w:val="en-US" w:eastAsia="zh-CN"/>
            </w:rPr>
            <w:t>重</w:t>
          </w:r>
          <w:r>
            <w:rPr>
              <w:rFonts w:hint="eastAsia" w:ascii="楷体" w:hAnsi="楷体" w:eastAsia="楷体" w:cs="楷体"/>
              <w:highlight w:val="none"/>
            </w:rPr>
            <w:t>点</w:t>
          </w:r>
          <w:r>
            <w:tab/>
          </w:r>
          <w:r>
            <w:fldChar w:fldCharType="begin"/>
          </w:r>
          <w:r>
            <w:instrText xml:space="preserve"> PAGEREF _Toc11496 \h </w:instrText>
          </w:r>
          <w:r>
            <w:fldChar w:fldCharType="separate"/>
          </w:r>
          <w:r>
            <w:t>18</w:t>
          </w:r>
          <w:r>
            <w:fldChar w:fldCharType="end"/>
          </w:r>
          <w:r>
            <w:rPr>
              <w:lang w:val="en-US" w:eastAsia="zh-CN"/>
            </w:rPr>
            <w:fldChar w:fldCharType="end"/>
          </w:r>
        </w:p>
        <w:p w14:paraId="5F53A867">
          <w:pPr>
            <w:pStyle w:val="8"/>
            <w:tabs>
              <w:tab w:val="right" w:leader="dot" w:pos="8845"/>
            </w:tabs>
          </w:pPr>
          <w:r>
            <w:rPr>
              <w:lang w:val="en-US" w:eastAsia="zh-CN"/>
            </w:rPr>
            <w:fldChar w:fldCharType="begin"/>
          </w:r>
          <w:r>
            <w:rPr>
              <w:lang w:val="en-US" w:eastAsia="zh-CN"/>
            </w:rPr>
            <w:instrText xml:space="preserve"> HYPERLINK \l _Toc1976 </w:instrText>
          </w:r>
          <w:r>
            <w:rPr>
              <w:lang w:val="en-US" w:eastAsia="zh-CN"/>
            </w:rPr>
            <w:fldChar w:fldCharType="separate"/>
          </w:r>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8</w:t>
          </w:r>
          <w:r>
            <w:rPr>
              <w:rFonts w:hint="eastAsia" w:ascii="楷体" w:hAnsi="楷体" w:eastAsia="楷体" w:cs="楷体"/>
            </w:rPr>
            <w:t xml:space="preserve">  信息发布</w:t>
          </w:r>
          <w:r>
            <w:tab/>
          </w:r>
          <w:r>
            <w:fldChar w:fldCharType="begin"/>
          </w:r>
          <w:r>
            <w:instrText xml:space="preserve"> PAGEREF _Toc1976 \h </w:instrText>
          </w:r>
          <w:r>
            <w:fldChar w:fldCharType="separate"/>
          </w:r>
          <w:r>
            <w:t>19</w:t>
          </w:r>
          <w:r>
            <w:fldChar w:fldCharType="end"/>
          </w:r>
          <w:r>
            <w:rPr>
              <w:lang w:val="en-US" w:eastAsia="zh-CN"/>
            </w:rPr>
            <w:fldChar w:fldCharType="end"/>
          </w:r>
        </w:p>
        <w:p w14:paraId="7CE7EC55">
          <w:pPr>
            <w:pStyle w:val="8"/>
            <w:tabs>
              <w:tab w:val="right" w:leader="dot" w:pos="8845"/>
            </w:tabs>
          </w:pPr>
          <w:r>
            <w:rPr>
              <w:lang w:val="en-US" w:eastAsia="zh-CN"/>
            </w:rPr>
            <w:fldChar w:fldCharType="begin"/>
          </w:r>
          <w:r>
            <w:rPr>
              <w:lang w:val="en-US" w:eastAsia="zh-CN"/>
            </w:rPr>
            <w:instrText xml:space="preserve"> HYPERLINK \l _Toc5214 </w:instrText>
          </w:r>
          <w:r>
            <w:rPr>
              <w:lang w:val="en-US" w:eastAsia="zh-CN"/>
            </w:rPr>
            <w:fldChar w:fldCharType="separate"/>
          </w:r>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9</w:t>
          </w:r>
          <w:r>
            <w:rPr>
              <w:rFonts w:hint="eastAsia" w:ascii="楷体" w:hAnsi="楷体" w:eastAsia="楷体" w:cs="楷体"/>
            </w:rPr>
            <w:t xml:space="preserve">  应急结束</w:t>
          </w:r>
          <w:r>
            <w:tab/>
          </w:r>
          <w:r>
            <w:fldChar w:fldCharType="begin"/>
          </w:r>
          <w:r>
            <w:instrText xml:space="preserve"> PAGEREF _Toc5214 \h </w:instrText>
          </w:r>
          <w:r>
            <w:fldChar w:fldCharType="separate"/>
          </w:r>
          <w:r>
            <w:t>19</w:t>
          </w:r>
          <w:r>
            <w:fldChar w:fldCharType="end"/>
          </w:r>
          <w:r>
            <w:rPr>
              <w:lang w:val="en-US" w:eastAsia="zh-CN"/>
            </w:rPr>
            <w:fldChar w:fldCharType="end"/>
          </w:r>
        </w:p>
        <w:p w14:paraId="2F5D0955">
          <w:pPr>
            <w:pStyle w:val="7"/>
            <w:tabs>
              <w:tab w:val="right" w:leader="dot" w:pos="8845"/>
            </w:tabs>
          </w:pPr>
          <w:r>
            <w:rPr>
              <w:lang w:val="en-US" w:eastAsia="zh-CN"/>
            </w:rPr>
            <w:fldChar w:fldCharType="begin"/>
          </w:r>
          <w:r>
            <w:rPr>
              <w:lang w:val="en-US" w:eastAsia="zh-CN"/>
            </w:rPr>
            <w:instrText xml:space="preserve"> HYPERLINK \l _Toc25114 </w:instrText>
          </w:r>
          <w:r>
            <w:rPr>
              <w:lang w:val="en-US" w:eastAsia="zh-CN"/>
            </w:rPr>
            <w:fldChar w:fldCharType="separate"/>
          </w:r>
          <w:r>
            <w:rPr>
              <w:rFonts w:hint="eastAsia" w:ascii="黑体" w:hAnsi="黑体" w:eastAsia="黑体" w:cs="黑体"/>
              <w:lang w:val="en-US" w:eastAsia="zh-CN"/>
            </w:rPr>
            <w:t>5</w:t>
          </w:r>
          <w:r>
            <w:rPr>
              <w:rFonts w:hint="eastAsia" w:ascii="黑体" w:hAnsi="黑体" w:eastAsia="黑体" w:cs="黑体"/>
            </w:rPr>
            <w:t xml:space="preserve"> 善后工作</w:t>
          </w:r>
          <w:r>
            <w:tab/>
          </w:r>
          <w:r>
            <w:fldChar w:fldCharType="begin"/>
          </w:r>
          <w:r>
            <w:instrText xml:space="preserve"> PAGEREF _Toc25114 \h </w:instrText>
          </w:r>
          <w:r>
            <w:fldChar w:fldCharType="separate"/>
          </w:r>
          <w:r>
            <w:t>19</w:t>
          </w:r>
          <w:r>
            <w:fldChar w:fldCharType="end"/>
          </w:r>
          <w:r>
            <w:rPr>
              <w:lang w:val="en-US" w:eastAsia="zh-CN"/>
            </w:rPr>
            <w:fldChar w:fldCharType="end"/>
          </w:r>
        </w:p>
        <w:p w14:paraId="63BA4457">
          <w:pPr>
            <w:pStyle w:val="8"/>
            <w:tabs>
              <w:tab w:val="right" w:leader="dot" w:pos="8845"/>
            </w:tabs>
          </w:pPr>
          <w:r>
            <w:rPr>
              <w:lang w:val="en-US" w:eastAsia="zh-CN"/>
            </w:rPr>
            <w:fldChar w:fldCharType="begin"/>
          </w:r>
          <w:r>
            <w:rPr>
              <w:lang w:val="en-US" w:eastAsia="zh-CN"/>
            </w:rPr>
            <w:instrText xml:space="preserve"> HYPERLINK \l _Toc32013 </w:instrText>
          </w:r>
          <w:r>
            <w:rPr>
              <w:lang w:val="en-US" w:eastAsia="zh-CN"/>
            </w:rPr>
            <w:fldChar w:fldCharType="separate"/>
          </w:r>
          <w:r>
            <w:rPr>
              <w:rFonts w:hint="eastAsia" w:ascii="楷体" w:hAnsi="楷体" w:eastAsia="楷体" w:cs="楷体"/>
              <w:lang w:val="en-US" w:eastAsia="zh-CN"/>
            </w:rPr>
            <w:t>5</w:t>
          </w:r>
          <w:r>
            <w:rPr>
              <w:rFonts w:hint="eastAsia" w:ascii="楷体" w:hAnsi="楷体" w:eastAsia="楷体" w:cs="楷体"/>
            </w:rPr>
            <w:t>.1  善后处置</w:t>
          </w:r>
          <w:r>
            <w:tab/>
          </w:r>
          <w:r>
            <w:fldChar w:fldCharType="begin"/>
          </w:r>
          <w:r>
            <w:instrText xml:space="preserve"> PAGEREF _Toc32013 \h </w:instrText>
          </w:r>
          <w:r>
            <w:fldChar w:fldCharType="separate"/>
          </w:r>
          <w:r>
            <w:t>19</w:t>
          </w:r>
          <w:r>
            <w:fldChar w:fldCharType="end"/>
          </w:r>
          <w:r>
            <w:rPr>
              <w:lang w:val="en-US" w:eastAsia="zh-CN"/>
            </w:rPr>
            <w:fldChar w:fldCharType="end"/>
          </w:r>
        </w:p>
        <w:p w14:paraId="5581A08D">
          <w:pPr>
            <w:pStyle w:val="8"/>
            <w:tabs>
              <w:tab w:val="right" w:leader="dot" w:pos="8845"/>
            </w:tabs>
          </w:pPr>
          <w:r>
            <w:rPr>
              <w:lang w:val="en-US" w:eastAsia="zh-CN"/>
            </w:rPr>
            <w:fldChar w:fldCharType="begin"/>
          </w:r>
          <w:r>
            <w:rPr>
              <w:lang w:val="en-US" w:eastAsia="zh-CN"/>
            </w:rPr>
            <w:instrText xml:space="preserve"> HYPERLINK \l _Toc16947 </w:instrText>
          </w:r>
          <w:r>
            <w:rPr>
              <w:lang w:val="en-US" w:eastAsia="zh-CN"/>
            </w:rPr>
            <w:fldChar w:fldCharType="separate"/>
          </w:r>
          <w:r>
            <w:rPr>
              <w:rFonts w:hint="eastAsia" w:ascii="楷体" w:hAnsi="楷体" w:eastAsia="楷体" w:cs="楷体"/>
              <w:lang w:val="en-US" w:eastAsia="zh-CN"/>
            </w:rPr>
            <w:t>5</w:t>
          </w:r>
          <w:r>
            <w:rPr>
              <w:rFonts w:hint="eastAsia" w:ascii="楷体" w:hAnsi="楷体" w:eastAsia="楷体" w:cs="楷体"/>
            </w:rPr>
            <w:t>.2  恢复生产建设</w:t>
          </w:r>
          <w:r>
            <w:tab/>
          </w:r>
          <w:r>
            <w:fldChar w:fldCharType="begin"/>
          </w:r>
          <w:r>
            <w:instrText xml:space="preserve"> PAGEREF _Toc16947 \h </w:instrText>
          </w:r>
          <w:r>
            <w:fldChar w:fldCharType="separate"/>
          </w:r>
          <w:r>
            <w:t>20</w:t>
          </w:r>
          <w:r>
            <w:fldChar w:fldCharType="end"/>
          </w:r>
          <w:r>
            <w:rPr>
              <w:lang w:val="en-US" w:eastAsia="zh-CN"/>
            </w:rPr>
            <w:fldChar w:fldCharType="end"/>
          </w:r>
        </w:p>
        <w:p w14:paraId="25F6CC4D">
          <w:pPr>
            <w:pStyle w:val="8"/>
            <w:tabs>
              <w:tab w:val="right" w:leader="dot" w:pos="8845"/>
            </w:tabs>
          </w:pPr>
          <w:r>
            <w:rPr>
              <w:lang w:val="en-US" w:eastAsia="zh-CN"/>
            </w:rPr>
            <w:fldChar w:fldCharType="begin"/>
          </w:r>
          <w:r>
            <w:rPr>
              <w:lang w:val="en-US" w:eastAsia="zh-CN"/>
            </w:rPr>
            <w:instrText xml:space="preserve"> HYPERLINK \l _Toc2421 </w:instrText>
          </w:r>
          <w:r>
            <w:rPr>
              <w:lang w:val="en-US" w:eastAsia="zh-CN"/>
            </w:rPr>
            <w:fldChar w:fldCharType="separate"/>
          </w:r>
          <w:r>
            <w:rPr>
              <w:rFonts w:hint="eastAsia" w:ascii="楷体" w:hAnsi="楷体" w:eastAsia="楷体" w:cs="楷体"/>
              <w:lang w:val="en-US" w:eastAsia="zh-CN"/>
            </w:rPr>
            <w:t>5.3  总结与评估</w:t>
          </w:r>
          <w:r>
            <w:tab/>
          </w:r>
          <w:r>
            <w:fldChar w:fldCharType="begin"/>
          </w:r>
          <w:r>
            <w:instrText xml:space="preserve"> PAGEREF _Toc2421 \h </w:instrText>
          </w:r>
          <w:r>
            <w:fldChar w:fldCharType="separate"/>
          </w:r>
          <w:r>
            <w:t>20</w:t>
          </w:r>
          <w:r>
            <w:fldChar w:fldCharType="end"/>
          </w:r>
          <w:r>
            <w:rPr>
              <w:lang w:val="en-US" w:eastAsia="zh-CN"/>
            </w:rPr>
            <w:fldChar w:fldCharType="end"/>
          </w:r>
        </w:p>
        <w:p w14:paraId="77E14A2F">
          <w:pPr>
            <w:pStyle w:val="8"/>
            <w:tabs>
              <w:tab w:val="right" w:leader="dot" w:pos="8845"/>
            </w:tabs>
          </w:pPr>
          <w:r>
            <w:rPr>
              <w:lang w:val="en-US" w:eastAsia="zh-CN"/>
            </w:rPr>
            <w:fldChar w:fldCharType="begin"/>
          </w:r>
          <w:r>
            <w:rPr>
              <w:lang w:val="en-US" w:eastAsia="zh-CN"/>
            </w:rPr>
            <w:instrText xml:space="preserve"> HYPERLINK \l _Toc9601 </w:instrText>
          </w:r>
          <w:r>
            <w:rPr>
              <w:lang w:val="en-US" w:eastAsia="zh-CN"/>
            </w:rPr>
            <w:fldChar w:fldCharType="separate"/>
          </w:r>
          <w:r>
            <w:rPr>
              <w:rFonts w:hint="eastAsia" w:ascii="楷体" w:hAnsi="楷体" w:eastAsia="楷体" w:cs="楷体"/>
              <w:lang w:val="en-US" w:eastAsia="zh-CN"/>
            </w:rPr>
            <w:t>5.4  调查分析</w:t>
          </w:r>
          <w:r>
            <w:tab/>
          </w:r>
          <w:r>
            <w:fldChar w:fldCharType="begin"/>
          </w:r>
          <w:r>
            <w:instrText xml:space="preserve"> PAGEREF _Toc9601 \h </w:instrText>
          </w:r>
          <w:r>
            <w:fldChar w:fldCharType="separate"/>
          </w:r>
          <w:r>
            <w:t>20</w:t>
          </w:r>
          <w:r>
            <w:fldChar w:fldCharType="end"/>
          </w:r>
          <w:r>
            <w:rPr>
              <w:lang w:val="en-US" w:eastAsia="zh-CN"/>
            </w:rPr>
            <w:fldChar w:fldCharType="end"/>
          </w:r>
        </w:p>
        <w:p w14:paraId="3275888D">
          <w:pPr>
            <w:pStyle w:val="7"/>
            <w:tabs>
              <w:tab w:val="right" w:leader="dot" w:pos="8845"/>
            </w:tabs>
          </w:pPr>
          <w:r>
            <w:rPr>
              <w:lang w:val="en-US" w:eastAsia="zh-CN"/>
            </w:rPr>
            <w:fldChar w:fldCharType="begin"/>
          </w:r>
          <w:r>
            <w:rPr>
              <w:lang w:val="en-US" w:eastAsia="zh-CN"/>
            </w:rPr>
            <w:instrText xml:space="preserve"> HYPERLINK \l _Toc6679 </w:instrText>
          </w:r>
          <w:r>
            <w:rPr>
              <w:lang w:val="en-US" w:eastAsia="zh-CN"/>
            </w:rPr>
            <w:fldChar w:fldCharType="separate"/>
          </w:r>
          <w:r>
            <w:rPr>
              <w:rFonts w:hint="eastAsia" w:ascii="黑体" w:hAnsi="黑体" w:eastAsia="黑体" w:cs="黑体"/>
              <w:lang w:val="en-US" w:eastAsia="zh-CN"/>
            </w:rPr>
            <w:t>6</w:t>
          </w:r>
          <w:r>
            <w:rPr>
              <w:rFonts w:hint="eastAsia" w:ascii="黑体" w:hAnsi="黑体" w:eastAsia="黑体" w:cs="黑体"/>
            </w:rPr>
            <w:t xml:space="preserve">  应急保障</w:t>
          </w:r>
          <w:r>
            <w:tab/>
          </w:r>
          <w:r>
            <w:fldChar w:fldCharType="begin"/>
          </w:r>
          <w:r>
            <w:instrText xml:space="preserve"> PAGEREF _Toc6679 \h </w:instrText>
          </w:r>
          <w:r>
            <w:fldChar w:fldCharType="separate"/>
          </w:r>
          <w:r>
            <w:t>21</w:t>
          </w:r>
          <w:r>
            <w:fldChar w:fldCharType="end"/>
          </w:r>
          <w:r>
            <w:rPr>
              <w:lang w:val="en-US" w:eastAsia="zh-CN"/>
            </w:rPr>
            <w:fldChar w:fldCharType="end"/>
          </w:r>
        </w:p>
        <w:p w14:paraId="06304853">
          <w:pPr>
            <w:pStyle w:val="8"/>
            <w:tabs>
              <w:tab w:val="right" w:leader="dot" w:pos="8845"/>
            </w:tabs>
          </w:pPr>
          <w:r>
            <w:rPr>
              <w:lang w:val="en-US" w:eastAsia="zh-CN"/>
            </w:rPr>
            <w:fldChar w:fldCharType="begin"/>
          </w:r>
          <w:r>
            <w:rPr>
              <w:lang w:val="en-US" w:eastAsia="zh-CN"/>
            </w:rPr>
            <w:instrText xml:space="preserve"> HYPERLINK \l _Toc18326 </w:instrText>
          </w:r>
          <w:r>
            <w:rPr>
              <w:lang w:val="en-US" w:eastAsia="zh-CN"/>
            </w:rPr>
            <w:fldChar w:fldCharType="separate"/>
          </w:r>
          <w:r>
            <w:rPr>
              <w:rFonts w:hint="eastAsia" w:ascii="楷体" w:hAnsi="楷体" w:eastAsia="楷体" w:cs="楷体"/>
              <w:lang w:val="en-US" w:eastAsia="zh-CN"/>
            </w:rPr>
            <w:t>6</w:t>
          </w:r>
          <w:r>
            <w:rPr>
              <w:rFonts w:hint="eastAsia" w:ascii="楷体" w:hAnsi="楷体" w:eastAsia="楷体" w:cs="楷体"/>
            </w:rPr>
            <w:t>.1  通信</w:t>
          </w:r>
          <w:r>
            <w:rPr>
              <w:rFonts w:hint="eastAsia" w:ascii="楷体" w:hAnsi="楷体" w:eastAsia="楷体" w:cs="楷体"/>
              <w:lang w:val="en-US" w:eastAsia="zh-CN"/>
            </w:rPr>
            <w:t>与信息</w:t>
          </w:r>
          <w:r>
            <w:rPr>
              <w:rFonts w:hint="eastAsia" w:ascii="楷体" w:hAnsi="楷体" w:eastAsia="楷体" w:cs="楷体"/>
            </w:rPr>
            <w:t>保障</w:t>
          </w:r>
          <w:r>
            <w:tab/>
          </w:r>
          <w:r>
            <w:fldChar w:fldCharType="begin"/>
          </w:r>
          <w:r>
            <w:instrText xml:space="preserve"> PAGEREF _Toc18326 \h </w:instrText>
          </w:r>
          <w:r>
            <w:fldChar w:fldCharType="separate"/>
          </w:r>
          <w:r>
            <w:t>21</w:t>
          </w:r>
          <w:r>
            <w:fldChar w:fldCharType="end"/>
          </w:r>
          <w:r>
            <w:rPr>
              <w:lang w:val="en-US" w:eastAsia="zh-CN"/>
            </w:rPr>
            <w:fldChar w:fldCharType="end"/>
          </w:r>
        </w:p>
        <w:p w14:paraId="32C1020E">
          <w:pPr>
            <w:pStyle w:val="8"/>
            <w:tabs>
              <w:tab w:val="right" w:leader="dot" w:pos="8845"/>
            </w:tabs>
          </w:pPr>
          <w:r>
            <w:rPr>
              <w:lang w:val="en-US" w:eastAsia="zh-CN"/>
            </w:rPr>
            <w:fldChar w:fldCharType="begin"/>
          </w:r>
          <w:r>
            <w:rPr>
              <w:lang w:val="en-US" w:eastAsia="zh-CN"/>
            </w:rPr>
            <w:instrText xml:space="preserve"> HYPERLINK \l _Toc11527 </w:instrText>
          </w:r>
          <w:r>
            <w:rPr>
              <w:lang w:val="en-US" w:eastAsia="zh-CN"/>
            </w:rPr>
            <w:fldChar w:fldCharType="separate"/>
          </w:r>
          <w:r>
            <w:rPr>
              <w:rFonts w:hint="eastAsia" w:ascii="楷体" w:hAnsi="楷体" w:eastAsia="楷体" w:cs="楷体"/>
              <w:lang w:val="en-US" w:eastAsia="zh-CN"/>
            </w:rPr>
            <w:t>6</w:t>
          </w:r>
          <w:r>
            <w:rPr>
              <w:rFonts w:hint="eastAsia" w:ascii="楷体" w:hAnsi="楷体" w:eastAsia="楷体" w:cs="楷体"/>
            </w:rPr>
            <w:t xml:space="preserve">.2  </w:t>
          </w:r>
          <w:r>
            <w:rPr>
              <w:rFonts w:hint="eastAsia" w:ascii="楷体" w:hAnsi="楷体" w:eastAsia="楷体" w:cs="楷体"/>
              <w:lang w:val="en-US" w:eastAsia="zh-CN"/>
            </w:rPr>
            <w:t>应急支援与保障</w:t>
          </w:r>
          <w:r>
            <w:tab/>
          </w:r>
          <w:r>
            <w:fldChar w:fldCharType="begin"/>
          </w:r>
          <w:r>
            <w:instrText xml:space="preserve"> PAGEREF _Toc11527 \h </w:instrText>
          </w:r>
          <w:r>
            <w:fldChar w:fldCharType="separate"/>
          </w:r>
          <w:r>
            <w:t>21</w:t>
          </w:r>
          <w:r>
            <w:fldChar w:fldCharType="end"/>
          </w:r>
          <w:r>
            <w:rPr>
              <w:lang w:val="en-US" w:eastAsia="zh-CN"/>
            </w:rPr>
            <w:fldChar w:fldCharType="end"/>
          </w:r>
        </w:p>
        <w:p w14:paraId="3BE10E44">
          <w:pPr>
            <w:pStyle w:val="4"/>
            <w:tabs>
              <w:tab w:val="right" w:leader="dot" w:pos="8845"/>
            </w:tabs>
          </w:pPr>
          <w:r>
            <w:rPr>
              <w:lang w:val="en-US" w:eastAsia="zh-CN"/>
            </w:rPr>
            <w:fldChar w:fldCharType="begin"/>
          </w:r>
          <w:r>
            <w:rPr>
              <w:lang w:val="en-US" w:eastAsia="zh-CN"/>
            </w:rPr>
            <w:instrText xml:space="preserve"> HYPERLINK \l _Toc17365 </w:instrText>
          </w:r>
          <w:r>
            <w:rPr>
              <w:lang w:val="en-US" w:eastAsia="zh-CN"/>
            </w:rPr>
            <w:fldChar w:fldCharType="separate"/>
          </w:r>
          <w:r>
            <w:rPr>
              <w:rFonts w:hint="eastAsia" w:ascii="仿宋" w:hAnsi="仿宋" w:cs="仿宋"/>
              <w:lang w:val="en-US" w:eastAsia="zh-CN"/>
            </w:rPr>
            <w:t>6.2.1队伍保障</w:t>
          </w:r>
          <w:r>
            <w:tab/>
          </w:r>
          <w:r>
            <w:fldChar w:fldCharType="begin"/>
          </w:r>
          <w:r>
            <w:instrText xml:space="preserve"> PAGEREF _Toc17365 \h </w:instrText>
          </w:r>
          <w:r>
            <w:fldChar w:fldCharType="separate"/>
          </w:r>
          <w:r>
            <w:t>21</w:t>
          </w:r>
          <w:r>
            <w:fldChar w:fldCharType="end"/>
          </w:r>
          <w:r>
            <w:rPr>
              <w:lang w:val="en-US" w:eastAsia="zh-CN"/>
            </w:rPr>
            <w:fldChar w:fldCharType="end"/>
          </w:r>
        </w:p>
        <w:p w14:paraId="52C4D3BD">
          <w:pPr>
            <w:pStyle w:val="4"/>
            <w:tabs>
              <w:tab w:val="right" w:leader="dot" w:pos="8845"/>
            </w:tabs>
          </w:pPr>
          <w:r>
            <w:rPr>
              <w:lang w:val="en-US" w:eastAsia="zh-CN"/>
            </w:rPr>
            <w:fldChar w:fldCharType="begin"/>
          </w:r>
          <w:r>
            <w:rPr>
              <w:lang w:val="en-US" w:eastAsia="zh-CN"/>
            </w:rPr>
            <w:instrText xml:space="preserve"> HYPERLINK \l _Toc14136 </w:instrText>
          </w:r>
          <w:r>
            <w:rPr>
              <w:lang w:val="en-US" w:eastAsia="zh-CN"/>
            </w:rPr>
            <w:fldChar w:fldCharType="separate"/>
          </w:r>
          <w:r>
            <w:rPr>
              <w:rFonts w:hint="eastAsia" w:ascii="仿宋" w:hAnsi="仿宋" w:cs="仿宋"/>
              <w:lang w:val="en-US" w:eastAsia="zh-CN"/>
            </w:rPr>
            <w:t>6.2.2物资装备保障</w:t>
          </w:r>
          <w:r>
            <w:tab/>
          </w:r>
          <w:r>
            <w:fldChar w:fldCharType="begin"/>
          </w:r>
          <w:r>
            <w:instrText xml:space="preserve"> PAGEREF _Toc14136 \h </w:instrText>
          </w:r>
          <w:r>
            <w:fldChar w:fldCharType="separate"/>
          </w:r>
          <w:r>
            <w:t>21</w:t>
          </w:r>
          <w:r>
            <w:fldChar w:fldCharType="end"/>
          </w:r>
          <w:r>
            <w:rPr>
              <w:lang w:val="en-US" w:eastAsia="zh-CN"/>
            </w:rPr>
            <w:fldChar w:fldCharType="end"/>
          </w:r>
        </w:p>
        <w:p w14:paraId="11942DE0">
          <w:pPr>
            <w:pStyle w:val="4"/>
            <w:tabs>
              <w:tab w:val="right" w:leader="dot" w:pos="8845"/>
            </w:tabs>
          </w:pPr>
          <w:r>
            <w:rPr>
              <w:lang w:val="en-US" w:eastAsia="zh-CN"/>
            </w:rPr>
            <w:fldChar w:fldCharType="begin"/>
          </w:r>
          <w:r>
            <w:rPr>
              <w:lang w:val="en-US" w:eastAsia="zh-CN"/>
            </w:rPr>
            <w:instrText xml:space="preserve"> HYPERLINK \l _Toc19996 </w:instrText>
          </w:r>
          <w:r>
            <w:rPr>
              <w:lang w:val="en-US" w:eastAsia="zh-CN"/>
            </w:rPr>
            <w:fldChar w:fldCharType="separate"/>
          </w:r>
          <w:r>
            <w:rPr>
              <w:rFonts w:hint="eastAsia" w:ascii="仿宋" w:hAnsi="仿宋" w:cs="仿宋"/>
              <w:lang w:val="en-US" w:eastAsia="zh-CN"/>
            </w:rPr>
            <w:t>6.2.3运输保障</w:t>
          </w:r>
          <w:r>
            <w:tab/>
          </w:r>
          <w:r>
            <w:fldChar w:fldCharType="begin"/>
          </w:r>
          <w:r>
            <w:instrText xml:space="preserve"> PAGEREF _Toc19996 \h </w:instrText>
          </w:r>
          <w:r>
            <w:fldChar w:fldCharType="separate"/>
          </w:r>
          <w:r>
            <w:t>22</w:t>
          </w:r>
          <w:r>
            <w:fldChar w:fldCharType="end"/>
          </w:r>
          <w:r>
            <w:rPr>
              <w:lang w:val="en-US" w:eastAsia="zh-CN"/>
            </w:rPr>
            <w:fldChar w:fldCharType="end"/>
          </w:r>
        </w:p>
        <w:p w14:paraId="21A64908">
          <w:pPr>
            <w:pStyle w:val="4"/>
            <w:tabs>
              <w:tab w:val="right" w:leader="dot" w:pos="8845"/>
            </w:tabs>
          </w:pPr>
          <w:r>
            <w:rPr>
              <w:lang w:val="en-US" w:eastAsia="zh-CN"/>
            </w:rPr>
            <w:fldChar w:fldCharType="begin"/>
          </w:r>
          <w:r>
            <w:rPr>
              <w:lang w:val="en-US" w:eastAsia="zh-CN"/>
            </w:rPr>
            <w:instrText xml:space="preserve"> HYPERLINK \l _Toc11510 </w:instrText>
          </w:r>
          <w:r>
            <w:rPr>
              <w:lang w:val="en-US" w:eastAsia="zh-CN"/>
            </w:rPr>
            <w:fldChar w:fldCharType="separate"/>
          </w:r>
          <w:r>
            <w:rPr>
              <w:rFonts w:hint="eastAsia" w:ascii="仿宋" w:hAnsi="仿宋" w:cs="仿宋"/>
              <w:lang w:val="en-US" w:eastAsia="zh-CN"/>
            </w:rPr>
            <w:t>6.2.4医疗卫生保障</w:t>
          </w:r>
          <w:r>
            <w:tab/>
          </w:r>
          <w:r>
            <w:fldChar w:fldCharType="begin"/>
          </w:r>
          <w:r>
            <w:instrText xml:space="preserve"> PAGEREF _Toc11510 \h </w:instrText>
          </w:r>
          <w:r>
            <w:fldChar w:fldCharType="separate"/>
          </w:r>
          <w:r>
            <w:t>22</w:t>
          </w:r>
          <w:r>
            <w:fldChar w:fldCharType="end"/>
          </w:r>
          <w:r>
            <w:rPr>
              <w:lang w:val="en-US" w:eastAsia="zh-CN"/>
            </w:rPr>
            <w:fldChar w:fldCharType="end"/>
          </w:r>
        </w:p>
        <w:p w14:paraId="5104BFA7">
          <w:pPr>
            <w:pStyle w:val="4"/>
            <w:tabs>
              <w:tab w:val="right" w:leader="dot" w:pos="8845"/>
            </w:tabs>
          </w:pPr>
          <w:r>
            <w:rPr>
              <w:lang w:val="en-US" w:eastAsia="zh-CN"/>
            </w:rPr>
            <w:fldChar w:fldCharType="begin"/>
          </w:r>
          <w:r>
            <w:rPr>
              <w:lang w:val="en-US" w:eastAsia="zh-CN"/>
            </w:rPr>
            <w:instrText xml:space="preserve"> HYPERLINK \l _Toc455 </w:instrText>
          </w:r>
          <w:r>
            <w:rPr>
              <w:lang w:val="en-US" w:eastAsia="zh-CN"/>
            </w:rPr>
            <w:fldChar w:fldCharType="separate"/>
          </w:r>
          <w:r>
            <w:rPr>
              <w:rFonts w:hint="eastAsia" w:ascii="仿宋" w:hAnsi="仿宋" w:cs="仿宋"/>
              <w:lang w:val="en-US" w:eastAsia="zh-CN"/>
            </w:rPr>
            <w:t>6.2.5经费保障</w:t>
          </w:r>
          <w:r>
            <w:tab/>
          </w:r>
          <w:r>
            <w:fldChar w:fldCharType="begin"/>
          </w:r>
          <w:r>
            <w:instrText xml:space="preserve"> PAGEREF _Toc455 \h </w:instrText>
          </w:r>
          <w:r>
            <w:fldChar w:fldCharType="separate"/>
          </w:r>
          <w:r>
            <w:t>23</w:t>
          </w:r>
          <w:r>
            <w:fldChar w:fldCharType="end"/>
          </w:r>
          <w:r>
            <w:rPr>
              <w:lang w:val="en-US" w:eastAsia="zh-CN"/>
            </w:rPr>
            <w:fldChar w:fldCharType="end"/>
          </w:r>
        </w:p>
        <w:p w14:paraId="2266C7F2">
          <w:pPr>
            <w:pStyle w:val="4"/>
            <w:tabs>
              <w:tab w:val="right" w:leader="dot" w:pos="8845"/>
            </w:tabs>
          </w:pPr>
          <w:r>
            <w:rPr>
              <w:lang w:val="en-US" w:eastAsia="zh-CN"/>
            </w:rPr>
            <w:fldChar w:fldCharType="begin"/>
          </w:r>
          <w:r>
            <w:rPr>
              <w:lang w:val="en-US" w:eastAsia="zh-CN"/>
            </w:rPr>
            <w:instrText xml:space="preserve"> HYPERLINK \l _Toc23403 </w:instrText>
          </w:r>
          <w:r>
            <w:rPr>
              <w:lang w:val="en-US" w:eastAsia="zh-CN"/>
            </w:rPr>
            <w:fldChar w:fldCharType="separate"/>
          </w:r>
          <w:r>
            <w:rPr>
              <w:rFonts w:hint="eastAsia" w:ascii="仿宋" w:hAnsi="仿宋" w:cs="仿宋"/>
              <w:lang w:val="en-US" w:eastAsia="zh-CN"/>
            </w:rPr>
            <w:t>6.2.6治安保障</w:t>
          </w:r>
          <w:r>
            <w:tab/>
          </w:r>
          <w:r>
            <w:fldChar w:fldCharType="begin"/>
          </w:r>
          <w:r>
            <w:instrText xml:space="preserve"> PAGEREF _Toc23403 \h </w:instrText>
          </w:r>
          <w:r>
            <w:fldChar w:fldCharType="separate"/>
          </w:r>
          <w:r>
            <w:t>23</w:t>
          </w:r>
          <w:r>
            <w:fldChar w:fldCharType="end"/>
          </w:r>
          <w:r>
            <w:rPr>
              <w:lang w:val="en-US" w:eastAsia="zh-CN"/>
            </w:rPr>
            <w:fldChar w:fldCharType="end"/>
          </w:r>
        </w:p>
        <w:p w14:paraId="7C5E4679">
          <w:pPr>
            <w:pStyle w:val="4"/>
            <w:tabs>
              <w:tab w:val="right" w:leader="dot" w:pos="8845"/>
            </w:tabs>
          </w:pPr>
          <w:r>
            <w:rPr>
              <w:lang w:val="en-US" w:eastAsia="zh-CN"/>
            </w:rPr>
            <w:fldChar w:fldCharType="begin"/>
          </w:r>
          <w:r>
            <w:rPr>
              <w:lang w:val="en-US" w:eastAsia="zh-CN"/>
            </w:rPr>
            <w:instrText xml:space="preserve"> HYPERLINK \l _Toc424 </w:instrText>
          </w:r>
          <w:r>
            <w:rPr>
              <w:lang w:val="en-US" w:eastAsia="zh-CN"/>
            </w:rPr>
            <w:fldChar w:fldCharType="separate"/>
          </w:r>
          <w:r>
            <w:rPr>
              <w:rFonts w:hint="eastAsia" w:ascii="仿宋" w:hAnsi="仿宋" w:cs="仿宋"/>
              <w:lang w:val="en-US" w:eastAsia="zh-CN"/>
            </w:rPr>
            <w:t>6.2.7环境保障</w:t>
          </w:r>
          <w:r>
            <w:tab/>
          </w:r>
          <w:r>
            <w:fldChar w:fldCharType="begin"/>
          </w:r>
          <w:r>
            <w:instrText xml:space="preserve"> PAGEREF _Toc424 \h </w:instrText>
          </w:r>
          <w:r>
            <w:fldChar w:fldCharType="separate"/>
          </w:r>
          <w:r>
            <w:t>23</w:t>
          </w:r>
          <w:r>
            <w:fldChar w:fldCharType="end"/>
          </w:r>
          <w:r>
            <w:rPr>
              <w:lang w:val="en-US" w:eastAsia="zh-CN"/>
            </w:rPr>
            <w:fldChar w:fldCharType="end"/>
          </w:r>
        </w:p>
        <w:p w14:paraId="54CBA4C3">
          <w:pPr>
            <w:pStyle w:val="4"/>
            <w:tabs>
              <w:tab w:val="right" w:leader="dot" w:pos="8845"/>
            </w:tabs>
          </w:pPr>
          <w:r>
            <w:rPr>
              <w:lang w:val="en-US" w:eastAsia="zh-CN"/>
            </w:rPr>
            <w:fldChar w:fldCharType="begin"/>
          </w:r>
          <w:r>
            <w:rPr>
              <w:lang w:val="en-US" w:eastAsia="zh-CN"/>
            </w:rPr>
            <w:instrText xml:space="preserve"> HYPERLINK \l _Toc809 </w:instrText>
          </w:r>
          <w:r>
            <w:rPr>
              <w:lang w:val="en-US" w:eastAsia="zh-CN"/>
            </w:rPr>
            <w:fldChar w:fldCharType="separate"/>
          </w:r>
          <w:r>
            <w:rPr>
              <w:rFonts w:hint="eastAsia" w:ascii="仿宋" w:hAnsi="仿宋" w:cs="仿宋"/>
              <w:lang w:val="en-US" w:eastAsia="zh-CN"/>
            </w:rPr>
            <w:t>6.2.8气象保障</w:t>
          </w:r>
          <w:r>
            <w:tab/>
          </w:r>
          <w:r>
            <w:fldChar w:fldCharType="begin"/>
          </w:r>
          <w:r>
            <w:instrText xml:space="preserve"> PAGEREF _Toc809 \h </w:instrText>
          </w:r>
          <w:r>
            <w:fldChar w:fldCharType="separate"/>
          </w:r>
          <w:r>
            <w:t>23</w:t>
          </w:r>
          <w:r>
            <w:fldChar w:fldCharType="end"/>
          </w:r>
          <w:r>
            <w:rPr>
              <w:lang w:val="en-US" w:eastAsia="zh-CN"/>
            </w:rPr>
            <w:fldChar w:fldCharType="end"/>
          </w:r>
        </w:p>
        <w:p w14:paraId="59CE0FFA">
          <w:pPr>
            <w:pStyle w:val="8"/>
            <w:tabs>
              <w:tab w:val="right" w:leader="dot" w:pos="8845"/>
            </w:tabs>
          </w:pPr>
          <w:r>
            <w:rPr>
              <w:lang w:val="en-US" w:eastAsia="zh-CN"/>
            </w:rPr>
            <w:fldChar w:fldCharType="begin"/>
          </w:r>
          <w:r>
            <w:rPr>
              <w:lang w:val="en-US" w:eastAsia="zh-CN"/>
            </w:rPr>
            <w:instrText xml:space="preserve"> HYPERLINK \l _Toc14571 </w:instrText>
          </w:r>
          <w:r>
            <w:rPr>
              <w:lang w:val="en-US" w:eastAsia="zh-CN"/>
            </w:rPr>
            <w:fldChar w:fldCharType="separate"/>
          </w:r>
          <w:r>
            <w:rPr>
              <w:rFonts w:hint="eastAsia" w:ascii="楷体" w:hAnsi="楷体" w:eastAsia="楷体" w:cs="楷体"/>
              <w:lang w:val="en-US" w:eastAsia="zh-CN"/>
            </w:rPr>
            <w:t>6.3技术支持与保障</w:t>
          </w:r>
          <w:r>
            <w:tab/>
          </w:r>
          <w:r>
            <w:fldChar w:fldCharType="begin"/>
          </w:r>
          <w:r>
            <w:instrText xml:space="preserve"> PAGEREF _Toc14571 \h </w:instrText>
          </w:r>
          <w:r>
            <w:fldChar w:fldCharType="separate"/>
          </w:r>
          <w:r>
            <w:t>24</w:t>
          </w:r>
          <w:r>
            <w:fldChar w:fldCharType="end"/>
          </w:r>
          <w:r>
            <w:rPr>
              <w:lang w:val="en-US" w:eastAsia="zh-CN"/>
            </w:rPr>
            <w:fldChar w:fldCharType="end"/>
          </w:r>
        </w:p>
        <w:p w14:paraId="655B739D">
          <w:pPr>
            <w:pStyle w:val="8"/>
            <w:tabs>
              <w:tab w:val="right" w:leader="dot" w:pos="8845"/>
            </w:tabs>
          </w:pPr>
          <w:r>
            <w:rPr>
              <w:lang w:val="en-US" w:eastAsia="zh-CN"/>
            </w:rPr>
            <w:fldChar w:fldCharType="begin"/>
          </w:r>
          <w:r>
            <w:rPr>
              <w:lang w:val="en-US" w:eastAsia="zh-CN"/>
            </w:rPr>
            <w:instrText xml:space="preserve"> HYPERLINK \l _Toc25605 </w:instrText>
          </w:r>
          <w:r>
            <w:rPr>
              <w:lang w:val="en-US" w:eastAsia="zh-CN"/>
            </w:rPr>
            <w:fldChar w:fldCharType="separate"/>
          </w:r>
          <w:r>
            <w:rPr>
              <w:rFonts w:hint="eastAsia" w:ascii="楷体" w:hAnsi="楷体" w:eastAsia="楷体" w:cs="楷体"/>
              <w:lang w:val="en-US" w:eastAsia="zh-CN"/>
            </w:rPr>
            <w:t>6.4宣传、培训和演练</w:t>
          </w:r>
          <w:r>
            <w:tab/>
          </w:r>
          <w:r>
            <w:fldChar w:fldCharType="begin"/>
          </w:r>
          <w:r>
            <w:instrText xml:space="preserve"> PAGEREF _Toc25605 \h </w:instrText>
          </w:r>
          <w:r>
            <w:fldChar w:fldCharType="separate"/>
          </w:r>
          <w:r>
            <w:t>24</w:t>
          </w:r>
          <w:r>
            <w:fldChar w:fldCharType="end"/>
          </w:r>
          <w:r>
            <w:rPr>
              <w:lang w:val="en-US" w:eastAsia="zh-CN"/>
            </w:rPr>
            <w:fldChar w:fldCharType="end"/>
          </w:r>
        </w:p>
        <w:p w14:paraId="2C2B0247">
          <w:pPr>
            <w:pStyle w:val="4"/>
            <w:tabs>
              <w:tab w:val="right" w:leader="dot" w:pos="8845"/>
            </w:tabs>
          </w:pPr>
          <w:r>
            <w:rPr>
              <w:lang w:val="en-US" w:eastAsia="zh-CN"/>
            </w:rPr>
            <w:fldChar w:fldCharType="begin"/>
          </w:r>
          <w:r>
            <w:rPr>
              <w:lang w:val="en-US" w:eastAsia="zh-CN"/>
            </w:rPr>
            <w:instrText xml:space="preserve"> HYPERLINK \l _Toc19462 </w:instrText>
          </w:r>
          <w:r>
            <w:rPr>
              <w:lang w:val="en-US" w:eastAsia="zh-CN"/>
            </w:rPr>
            <w:fldChar w:fldCharType="separate"/>
          </w:r>
          <w:r>
            <w:rPr>
              <w:rFonts w:hint="eastAsia" w:ascii="仿宋" w:hAnsi="仿宋" w:cs="仿宋"/>
              <w:lang w:val="en-US" w:eastAsia="zh-CN"/>
            </w:rPr>
            <w:t>6.4.1宣传</w:t>
          </w:r>
          <w:r>
            <w:tab/>
          </w:r>
          <w:r>
            <w:fldChar w:fldCharType="begin"/>
          </w:r>
          <w:r>
            <w:instrText xml:space="preserve"> PAGEREF _Toc19462 \h </w:instrText>
          </w:r>
          <w:r>
            <w:fldChar w:fldCharType="separate"/>
          </w:r>
          <w:r>
            <w:t>24</w:t>
          </w:r>
          <w:r>
            <w:fldChar w:fldCharType="end"/>
          </w:r>
          <w:r>
            <w:rPr>
              <w:lang w:val="en-US" w:eastAsia="zh-CN"/>
            </w:rPr>
            <w:fldChar w:fldCharType="end"/>
          </w:r>
        </w:p>
        <w:p w14:paraId="7062E87F">
          <w:pPr>
            <w:pStyle w:val="4"/>
            <w:tabs>
              <w:tab w:val="right" w:leader="dot" w:pos="8845"/>
            </w:tabs>
          </w:pPr>
          <w:r>
            <w:rPr>
              <w:lang w:val="en-US" w:eastAsia="zh-CN"/>
            </w:rPr>
            <w:fldChar w:fldCharType="begin"/>
          </w:r>
          <w:r>
            <w:rPr>
              <w:lang w:val="en-US" w:eastAsia="zh-CN"/>
            </w:rPr>
            <w:instrText xml:space="preserve"> HYPERLINK \l _Toc11465 </w:instrText>
          </w:r>
          <w:r>
            <w:rPr>
              <w:lang w:val="en-US" w:eastAsia="zh-CN"/>
            </w:rPr>
            <w:fldChar w:fldCharType="separate"/>
          </w:r>
          <w:r>
            <w:rPr>
              <w:rFonts w:hint="eastAsia" w:ascii="仿宋" w:hAnsi="仿宋" w:cs="仿宋"/>
              <w:lang w:val="en-US" w:eastAsia="zh-CN"/>
            </w:rPr>
            <w:t>6.4.2培训</w:t>
          </w:r>
          <w:r>
            <w:tab/>
          </w:r>
          <w:r>
            <w:fldChar w:fldCharType="begin"/>
          </w:r>
          <w:r>
            <w:instrText xml:space="preserve"> PAGEREF _Toc11465 \h </w:instrText>
          </w:r>
          <w:r>
            <w:fldChar w:fldCharType="separate"/>
          </w:r>
          <w:r>
            <w:t>24</w:t>
          </w:r>
          <w:r>
            <w:fldChar w:fldCharType="end"/>
          </w:r>
          <w:r>
            <w:rPr>
              <w:lang w:val="en-US" w:eastAsia="zh-CN"/>
            </w:rPr>
            <w:fldChar w:fldCharType="end"/>
          </w:r>
        </w:p>
        <w:p w14:paraId="4E8FB324">
          <w:pPr>
            <w:pStyle w:val="4"/>
            <w:tabs>
              <w:tab w:val="right" w:leader="dot" w:pos="8845"/>
            </w:tabs>
          </w:pPr>
          <w:r>
            <w:rPr>
              <w:lang w:val="en-US" w:eastAsia="zh-CN"/>
            </w:rPr>
            <w:fldChar w:fldCharType="begin"/>
          </w:r>
          <w:r>
            <w:rPr>
              <w:lang w:val="en-US" w:eastAsia="zh-CN"/>
            </w:rPr>
            <w:instrText xml:space="preserve"> HYPERLINK \l _Toc538 </w:instrText>
          </w:r>
          <w:r>
            <w:rPr>
              <w:lang w:val="en-US" w:eastAsia="zh-CN"/>
            </w:rPr>
            <w:fldChar w:fldCharType="separate"/>
          </w:r>
          <w:r>
            <w:rPr>
              <w:rFonts w:hint="eastAsia" w:ascii="仿宋" w:hAnsi="仿宋" w:cs="仿宋"/>
              <w:lang w:val="en-US" w:eastAsia="zh-CN"/>
            </w:rPr>
            <w:t>6.4.3演练</w:t>
          </w:r>
          <w:r>
            <w:tab/>
          </w:r>
          <w:r>
            <w:fldChar w:fldCharType="begin"/>
          </w:r>
          <w:r>
            <w:instrText xml:space="preserve"> PAGEREF _Toc538 \h </w:instrText>
          </w:r>
          <w:r>
            <w:fldChar w:fldCharType="separate"/>
          </w:r>
          <w:r>
            <w:t>24</w:t>
          </w:r>
          <w:r>
            <w:fldChar w:fldCharType="end"/>
          </w:r>
          <w:r>
            <w:rPr>
              <w:lang w:val="en-US" w:eastAsia="zh-CN"/>
            </w:rPr>
            <w:fldChar w:fldCharType="end"/>
          </w:r>
        </w:p>
        <w:p w14:paraId="74E0039D">
          <w:pPr>
            <w:pStyle w:val="8"/>
            <w:tabs>
              <w:tab w:val="right" w:leader="dot" w:pos="8845"/>
            </w:tabs>
          </w:pPr>
          <w:r>
            <w:rPr>
              <w:lang w:val="en-US" w:eastAsia="zh-CN"/>
            </w:rPr>
            <w:fldChar w:fldCharType="begin"/>
          </w:r>
          <w:r>
            <w:rPr>
              <w:lang w:val="en-US" w:eastAsia="zh-CN"/>
            </w:rPr>
            <w:instrText xml:space="preserve"> HYPERLINK \l _Toc5516 </w:instrText>
          </w:r>
          <w:r>
            <w:rPr>
              <w:lang w:val="en-US" w:eastAsia="zh-CN"/>
            </w:rPr>
            <w:fldChar w:fldCharType="separate"/>
          </w:r>
          <w:r>
            <w:rPr>
              <w:rFonts w:hint="eastAsia" w:ascii="楷体" w:hAnsi="楷体" w:eastAsia="楷体" w:cs="楷体"/>
              <w:lang w:val="en-US" w:eastAsia="zh-CN"/>
            </w:rPr>
            <w:t>6.5  预案衔接</w:t>
          </w:r>
          <w:r>
            <w:tab/>
          </w:r>
          <w:r>
            <w:fldChar w:fldCharType="begin"/>
          </w:r>
          <w:r>
            <w:instrText xml:space="preserve"> PAGEREF _Toc5516 \h </w:instrText>
          </w:r>
          <w:r>
            <w:fldChar w:fldCharType="separate"/>
          </w:r>
          <w:r>
            <w:t>25</w:t>
          </w:r>
          <w:r>
            <w:fldChar w:fldCharType="end"/>
          </w:r>
          <w:r>
            <w:rPr>
              <w:lang w:val="en-US" w:eastAsia="zh-CN"/>
            </w:rPr>
            <w:fldChar w:fldCharType="end"/>
          </w:r>
        </w:p>
        <w:p w14:paraId="5B3433D5">
          <w:pPr>
            <w:pStyle w:val="7"/>
            <w:tabs>
              <w:tab w:val="right" w:leader="dot" w:pos="8845"/>
            </w:tabs>
          </w:pPr>
          <w:r>
            <w:rPr>
              <w:lang w:val="en-US" w:eastAsia="zh-CN"/>
            </w:rPr>
            <w:fldChar w:fldCharType="begin"/>
          </w:r>
          <w:r>
            <w:rPr>
              <w:lang w:val="en-US" w:eastAsia="zh-CN"/>
            </w:rPr>
            <w:instrText xml:space="preserve"> HYPERLINK \l _Toc29300 </w:instrText>
          </w:r>
          <w:r>
            <w:rPr>
              <w:lang w:val="en-US" w:eastAsia="zh-CN"/>
            </w:rPr>
            <w:fldChar w:fldCharType="separate"/>
          </w:r>
          <w:r>
            <w:rPr>
              <w:rFonts w:hint="eastAsia" w:ascii="黑体" w:hAnsi="黑体" w:eastAsia="黑体" w:cs="黑体"/>
              <w:lang w:val="en-US" w:eastAsia="zh-CN"/>
            </w:rPr>
            <w:t>7</w:t>
          </w:r>
          <w:r>
            <w:rPr>
              <w:rFonts w:hint="eastAsia" w:ascii="黑体" w:hAnsi="黑体" w:eastAsia="黑体" w:cs="黑体"/>
            </w:rPr>
            <w:t xml:space="preserve">  附则</w:t>
          </w:r>
          <w:r>
            <w:tab/>
          </w:r>
          <w:r>
            <w:fldChar w:fldCharType="begin"/>
          </w:r>
          <w:r>
            <w:instrText xml:space="preserve"> PAGEREF _Toc29300 \h </w:instrText>
          </w:r>
          <w:r>
            <w:fldChar w:fldCharType="separate"/>
          </w:r>
          <w:r>
            <w:t>25</w:t>
          </w:r>
          <w:r>
            <w:fldChar w:fldCharType="end"/>
          </w:r>
          <w:r>
            <w:rPr>
              <w:lang w:val="en-US" w:eastAsia="zh-CN"/>
            </w:rPr>
            <w:fldChar w:fldCharType="end"/>
          </w:r>
        </w:p>
        <w:p w14:paraId="2C1CC8F1">
          <w:pPr>
            <w:pStyle w:val="8"/>
            <w:tabs>
              <w:tab w:val="right" w:leader="dot" w:pos="8845"/>
            </w:tabs>
          </w:pPr>
          <w:r>
            <w:rPr>
              <w:lang w:val="en-US" w:eastAsia="zh-CN"/>
            </w:rPr>
            <w:fldChar w:fldCharType="begin"/>
          </w:r>
          <w:r>
            <w:rPr>
              <w:lang w:val="en-US" w:eastAsia="zh-CN"/>
            </w:rPr>
            <w:instrText xml:space="preserve"> HYPERLINK \l _Toc25008 </w:instrText>
          </w:r>
          <w:r>
            <w:rPr>
              <w:lang w:val="en-US" w:eastAsia="zh-CN"/>
            </w:rPr>
            <w:fldChar w:fldCharType="separate"/>
          </w:r>
          <w:r>
            <w:rPr>
              <w:rFonts w:hint="eastAsia" w:ascii="楷体" w:hAnsi="楷体" w:eastAsia="楷体" w:cs="楷体"/>
              <w:lang w:val="en-US" w:eastAsia="zh-CN"/>
            </w:rPr>
            <w:t>7.1  预案管理与更新</w:t>
          </w:r>
          <w:r>
            <w:tab/>
          </w:r>
          <w:r>
            <w:fldChar w:fldCharType="begin"/>
          </w:r>
          <w:r>
            <w:instrText xml:space="preserve"> PAGEREF _Toc25008 \h </w:instrText>
          </w:r>
          <w:r>
            <w:fldChar w:fldCharType="separate"/>
          </w:r>
          <w:r>
            <w:t>25</w:t>
          </w:r>
          <w:r>
            <w:fldChar w:fldCharType="end"/>
          </w:r>
          <w:r>
            <w:rPr>
              <w:lang w:val="en-US" w:eastAsia="zh-CN"/>
            </w:rPr>
            <w:fldChar w:fldCharType="end"/>
          </w:r>
        </w:p>
        <w:p w14:paraId="23249452">
          <w:pPr>
            <w:pStyle w:val="8"/>
            <w:tabs>
              <w:tab w:val="right" w:leader="dot" w:pos="8845"/>
            </w:tabs>
          </w:pPr>
          <w:r>
            <w:rPr>
              <w:lang w:val="en-US" w:eastAsia="zh-CN"/>
            </w:rPr>
            <w:fldChar w:fldCharType="begin"/>
          </w:r>
          <w:r>
            <w:rPr>
              <w:lang w:val="en-US" w:eastAsia="zh-CN"/>
            </w:rPr>
            <w:instrText xml:space="preserve"> HYPERLINK \l _Toc24341 </w:instrText>
          </w:r>
          <w:r>
            <w:rPr>
              <w:lang w:val="en-US" w:eastAsia="zh-CN"/>
            </w:rPr>
            <w:fldChar w:fldCharType="separate"/>
          </w:r>
          <w:r>
            <w:rPr>
              <w:rFonts w:hint="eastAsia" w:ascii="楷体" w:hAnsi="楷体" w:eastAsia="楷体" w:cs="楷体"/>
              <w:lang w:val="en-US" w:eastAsia="zh-CN"/>
            </w:rPr>
            <w:t>7.2  责任与奖惩</w:t>
          </w:r>
          <w:r>
            <w:tab/>
          </w:r>
          <w:r>
            <w:fldChar w:fldCharType="begin"/>
          </w:r>
          <w:r>
            <w:instrText xml:space="preserve"> PAGEREF _Toc24341 \h </w:instrText>
          </w:r>
          <w:r>
            <w:fldChar w:fldCharType="separate"/>
          </w:r>
          <w:r>
            <w:t>25</w:t>
          </w:r>
          <w:r>
            <w:fldChar w:fldCharType="end"/>
          </w:r>
          <w:r>
            <w:rPr>
              <w:lang w:val="en-US" w:eastAsia="zh-CN"/>
            </w:rPr>
            <w:fldChar w:fldCharType="end"/>
          </w:r>
        </w:p>
        <w:p w14:paraId="3E976292">
          <w:pPr>
            <w:pStyle w:val="8"/>
            <w:tabs>
              <w:tab w:val="right" w:leader="dot" w:pos="8845"/>
            </w:tabs>
          </w:pPr>
          <w:r>
            <w:rPr>
              <w:lang w:val="en-US" w:eastAsia="zh-CN"/>
            </w:rPr>
            <w:fldChar w:fldCharType="begin"/>
          </w:r>
          <w:r>
            <w:rPr>
              <w:lang w:val="en-US" w:eastAsia="zh-CN"/>
            </w:rPr>
            <w:instrText xml:space="preserve"> HYPERLINK \l _Toc11981 </w:instrText>
          </w:r>
          <w:r>
            <w:rPr>
              <w:lang w:val="en-US" w:eastAsia="zh-CN"/>
            </w:rPr>
            <w:fldChar w:fldCharType="separate"/>
          </w:r>
          <w:r>
            <w:rPr>
              <w:rFonts w:hint="eastAsia" w:ascii="楷体" w:hAnsi="楷体" w:eastAsia="楷体" w:cs="楷体"/>
              <w:lang w:val="en-US" w:eastAsia="zh-CN"/>
            </w:rPr>
            <w:t>7</w:t>
          </w:r>
          <w:r>
            <w:rPr>
              <w:rFonts w:hint="eastAsia" w:ascii="楷体" w:hAnsi="楷体" w:eastAsia="楷体" w:cs="楷体"/>
            </w:rPr>
            <w:t xml:space="preserve">.3 </w:t>
          </w:r>
          <w:r>
            <w:rPr>
              <w:rFonts w:hint="eastAsia" w:ascii="楷体" w:hAnsi="楷体" w:eastAsia="楷体" w:cs="楷体"/>
              <w:lang w:val="en-US" w:eastAsia="zh-CN"/>
            </w:rPr>
            <w:t xml:space="preserve"> </w:t>
          </w:r>
          <w:r>
            <w:rPr>
              <w:rFonts w:hint="eastAsia" w:ascii="楷体" w:hAnsi="楷体" w:eastAsia="楷体" w:cs="楷体"/>
            </w:rPr>
            <w:t>预案解释</w:t>
          </w:r>
          <w:r>
            <w:tab/>
          </w:r>
          <w:r>
            <w:fldChar w:fldCharType="begin"/>
          </w:r>
          <w:r>
            <w:instrText xml:space="preserve"> PAGEREF _Toc11981 \h </w:instrText>
          </w:r>
          <w:r>
            <w:fldChar w:fldCharType="separate"/>
          </w:r>
          <w:r>
            <w:t>25</w:t>
          </w:r>
          <w:r>
            <w:fldChar w:fldCharType="end"/>
          </w:r>
          <w:r>
            <w:rPr>
              <w:lang w:val="en-US" w:eastAsia="zh-CN"/>
            </w:rPr>
            <w:fldChar w:fldCharType="end"/>
          </w:r>
        </w:p>
        <w:p w14:paraId="030136F6">
          <w:pPr>
            <w:pStyle w:val="8"/>
            <w:tabs>
              <w:tab w:val="right" w:leader="dot" w:pos="8845"/>
            </w:tabs>
          </w:pPr>
          <w:r>
            <w:rPr>
              <w:lang w:val="en-US" w:eastAsia="zh-CN"/>
            </w:rPr>
            <w:fldChar w:fldCharType="begin"/>
          </w:r>
          <w:r>
            <w:rPr>
              <w:lang w:val="en-US" w:eastAsia="zh-CN"/>
            </w:rPr>
            <w:instrText xml:space="preserve"> HYPERLINK \l _Toc11361 </w:instrText>
          </w:r>
          <w:r>
            <w:rPr>
              <w:lang w:val="en-US" w:eastAsia="zh-CN"/>
            </w:rPr>
            <w:fldChar w:fldCharType="separate"/>
          </w:r>
          <w:r>
            <w:rPr>
              <w:rFonts w:hint="eastAsia" w:ascii="楷体" w:hAnsi="楷体" w:eastAsia="楷体" w:cs="楷体"/>
              <w:lang w:val="en-US" w:eastAsia="zh-CN"/>
            </w:rPr>
            <w:t>7</w:t>
          </w:r>
          <w:r>
            <w:rPr>
              <w:rFonts w:hint="eastAsia" w:ascii="楷体" w:hAnsi="楷体" w:eastAsia="楷体" w:cs="楷体"/>
            </w:rPr>
            <w:t xml:space="preserve">.4 </w:t>
          </w:r>
          <w:r>
            <w:rPr>
              <w:rFonts w:hint="eastAsia" w:ascii="楷体" w:hAnsi="楷体" w:eastAsia="楷体" w:cs="楷体"/>
              <w:lang w:val="en-US" w:eastAsia="zh-CN"/>
            </w:rPr>
            <w:t xml:space="preserve"> </w:t>
          </w:r>
          <w:r>
            <w:rPr>
              <w:rFonts w:hint="eastAsia" w:ascii="楷体" w:hAnsi="楷体" w:eastAsia="楷体" w:cs="楷体"/>
            </w:rPr>
            <w:t>预案实施时间</w:t>
          </w:r>
          <w:r>
            <w:tab/>
          </w:r>
          <w:r>
            <w:fldChar w:fldCharType="begin"/>
          </w:r>
          <w:r>
            <w:instrText xml:space="preserve"> PAGEREF _Toc11361 \h </w:instrText>
          </w:r>
          <w:r>
            <w:fldChar w:fldCharType="separate"/>
          </w:r>
          <w:r>
            <w:t>25</w:t>
          </w:r>
          <w:r>
            <w:fldChar w:fldCharType="end"/>
          </w:r>
          <w:r>
            <w:rPr>
              <w:lang w:val="en-US" w:eastAsia="zh-CN"/>
            </w:rPr>
            <w:fldChar w:fldCharType="end"/>
          </w:r>
        </w:p>
        <w:p w14:paraId="674B2FCB">
          <w:pPr>
            <w:pStyle w:val="7"/>
            <w:tabs>
              <w:tab w:val="right" w:leader="dot" w:pos="8845"/>
            </w:tabs>
          </w:pPr>
          <w:r>
            <w:rPr>
              <w:lang w:val="en-US" w:eastAsia="zh-CN"/>
            </w:rPr>
            <w:fldChar w:fldCharType="begin"/>
          </w:r>
          <w:r>
            <w:rPr>
              <w:lang w:val="en-US" w:eastAsia="zh-CN"/>
            </w:rPr>
            <w:instrText xml:space="preserve"> HYPERLINK \l _Toc24606 </w:instrText>
          </w:r>
          <w:r>
            <w:rPr>
              <w:lang w:val="en-US" w:eastAsia="zh-CN"/>
            </w:rPr>
            <w:fldChar w:fldCharType="separate"/>
          </w:r>
          <w:r>
            <w:rPr>
              <w:rFonts w:hint="eastAsia" w:ascii="仿宋_GB2312" w:hAnsi="仿宋_GB2312" w:eastAsia="仿宋_GB2312" w:cs="仿宋_GB2312"/>
              <w:bCs/>
              <w:szCs w:val="32"/>
            </w:rPr>
            <w:t>附件1</w:t>
          </w:r>
          <w:r>
            <w:tab/>
          </w:r>
          <w:r>
            <w:fldChar w:fldCharType="begin"/>
          </w:r>
          <w:r>
            <w:instrText xml:space="preserve"> PAGEREF _Toc24606 \h </w:instrText>
          </w:r>
          <w:r>
            <w:fldChar w:fldCharType="separate"/>
          </w:r>
          <w:r>
            <w:t>27</w:t>
          </w:r>
          <w:r>
            <w:fldChar w:fldCharType="end"/>
          </w:r>
          <w:r>
            <w:rPr>
              <w:lang w:val="en-US" w:eastAsia="zh-CN"/>
            </w:rPr>
            <w:fldChar w:fldCharType="end"/>
          </w:r>
        </w:p>
        <w:p w14:paraId="4A1E2203">
          <w:pPr>
            <w:pStyle w:val="7"/>
            <w:tabs>
              <w:tab w:val="right" w:leader="dot" w:pos="8845"/>
            </w:tabs>
          </w:pPr>
          <w:r>
            <w:rPr>
              <w:lang w:val="en-US" w:eastAsia="zh-CN"/>
            </w:rPr>
            <w:fldChar w:fldCharType="begin"/>
          </w:r>
          <w:r>
            <w:rPr>
              <w:lang w:val="en-US" w:eastAsia="zh-CN"/>
            </w:rPr>
            <w:instrText xml:space="preserve"> HYPERLINK \l _Toc10090 </w:instrText>
          </w:r>
          <w:r>
            <w:rPr>
              <w:lang w:val="en-US" w:eastAsia="zh-CN"/>
            </w:rPr>
            <w:fldChar w:fldCharType="separate"/>
          </w:r>
          <w:r>
            <w:rPr>
              <w:rFonts w:hint="eastAsia" w:ascii="仿宋_GB2312" w:hAnsi="仿宋_GB2312" w:eastAsia="仿宋_GB2312" w:cs="仿宋_GB2312"/>
              <w:bCs/>
              <w:szCs w:val="32"/>
            </w:rPr>
            <w:t>附件2</w:t>
          </w:r>
          <w:r>
            <w:tab/>
          </w:r>
          <w:r>
            <w:fldChar w:fldCharType="begin"/>
          </w:r>
          <w:r>
            <w:instrText xml:space="preserve"> PAGEREF _Toc10090 \h </w:instrText>
          </w:r>
          <w:r>
            <w:fldChar w:fldCharType="separate"/>
          </w:r>
          <w:r>
            <w:t>28</w:t>
          </w:r>
          <w:r>
            <w:fldChar w:fldCharType="end"/>
          </w:r>
          <w:r>
            <w:rPr>
              <w:lang w:val="en-US" w:eastAsia="zh-CN"/>
            </w:rPr>
            <w:fldChar w:fldCharType="end"/>
          </w:r>
        </w:p>
        <w:p w14:paraId="66BEA13E">
          <w:pPr>
            <w:pStyle w:val="7"/>
            <w:tabs>
              <w:tab w:val="right" w:leader="dot" w:pos="8845"/>
            </w:tabs>
          </w:pPr>
          <w:r>
            <w:rPr>
              <w:lang w:val="en-US" w:eastAsia="zh-CN"/>
            </w:rPr>
            <w:fldChar w:fldCharType="begin"/>
          </w:r>
          <w:r>
            <w:rPr>
              <w:lang w:val="en-US" w:eastAsia="zh-CN"/>
            </w:rPr>
            <w:instrText xml:space="preserve"> HYPERLINK \l _Toc12841 </w:instrText>
          </w:r>
          <w:r>
            <w:rPr>
              <w:lang w:val="en-US" w:eastAsia="zh-CN"/>
            </w:rPr>
            <w:fldChar w:fldCharType="separate"/>
          </w:r>
          <w:r>
            <w:rPr>
              <w:rFonts w:hint="eastAsia" w:ascii="仿宋_GB2312" w:hAnsi="仿宋_GB2312" w:eastAsia="仿宋_GB2312" w:cs="仿宋_GB2312"/>
              <w:bCs/>
              <w:szCs w:val="32"/>
            </w:rPr>
            <w:t>附件3</w:t>
          </w:r>
          <w:r>
            <w:tab/>
          </w:r>
          <w:r>
            <w:fldChar w:fldCharType="begin"/>
          </w:r>
          <w:r>
            <w:instrText xml:space="preserve"> PAGEREF _Toc12841 \h </w:instrText>
          </w:r>
          <w:r>
            <w:fldChar w:fldCharType="separate"/>
          </w:r>
          <w:r>
            <w:t>32</w:t>
          </w:r>
          <w:r>
            <w:fldChar w:fldCharType="end"/>
          </w:r>
          <w:r>
            <w:rPr>
              <w:lang w:val="en-US" w:eastAsia="zh-CN"/>
            </w:rPr>
            <w:fldChar w:fldCharType="end"/>
          </w:r>
        </w:p>
        <w:p w14:paraId="7A3B7AA1">
          <w:pPr>
            <w:pStyle w:val="8"/>
            <w:tabs>
              <w:tab w:val="right" w:leader="dot" w:pos="8845"/>
            </w:tabs>
          </w:pPr>
          <w:r>
            <w:rPr>
              <w:lang w:val="en-US" w:eastAsia="zh-CN"/>
            </w:rPr>
            <w:fldChar w:fldCharType="begin"/>
          </w:r>
          <w:r>
            <w:rPr>
              <w:lang w:val="en-US" w:eastAsia="zh-CN"/>
            </w:rPr>
            <w:instrText xml:space="preserve"> HYPERLINK \l _Toc6004 </w:instrText>
          </w:r>
          <w:r>
            <w:rPr>
              <w:lang w:val="en-US" w:eastAsia="zh-CN"/>
            </w:rPr>
            <w:fldChar w:fldCharType="separate"/>
          </w:r>
          <w:r>
            <w:rPr>
              <w:rFonts w:hint="eastAsia" w:ascii="楷体" w:hAnsi="楷体" w:eastAsia="楷体" w:cs="楷体"/>
            </w:rPr>
            <w:t>一、综合协调组</w:t>
          </w:r>
          <w:r>
            <w:tab/>
          </w:r>
          <w:r>
            <w:fldChar w:fldCharType="begin"/>
          </w:r>
          <w:r>
            <w:instrText xml:space="preserve"> PAGEREF _Toc6004 \h </w:instrText>
          </w:r>
          <w:r>
            <w:fldChar w:fldCharType="separate"/>
          </w:r>
          <w:r>
            <w:t>32</w:t>
          </w:r>
          <w:r>
            <w:fldChar w:fldCharType="end"/>
          </w:r>
          <w:r>
            <w:rPr>
              <w:lang w:val="en-US" w:eastAsia="zh-CN"/>
            </w:rPr>
            <w:fldChar w:fldCharType="end"/>
          </w:r>
        </w:p>
        <w:p w14:paraId="304497B7">
          <w:pPr>
            <w:pStyle w:val="8"/>
            <w:tabs>
              <w:tab w:val="right" w:leader="dot" w:pos="8845"/>
            </w:tabs>
          </w:pPr>
          <w:r>
            <w:rPr>
              <w:lang w:val="en-US" w:eastAsia="zh-CN"/>
            </w:rPr>
            <w:fldChar w:fldCharType="begin"/>
          </w:r>
          <w:r>
            <w:rPr>
              <w:lang w:val="en-US" w:eastAsia="zh-CN"/>
            </w:rPr>
            <w:instrText xml:space="preserve"> HYPERLINK \l _Toc8366 </w:instrText>
          </w:r>
          <w:r>
            <w:rPr>
              <w:lang w:val="en-US" w:eastAsia="zh-CN"/>
            </w:rPr>
            <w:fldChar w:fldCharType="separate"/>
          </w:r>
          <w:r>
            <w:rPr>
              <w:rFonts w:hint="eastAsia" w:ascii="楷体" w:hAnsi="楷体" w:eastAsia="楷体" w:cs="楷体"/>
            </w:rPr>
            <w:t>二、抢险救援组</w:t>
          </w:r>
          <w:r>
            <w:tab/>
          </w:r>
          <w:r>
            <w:fldChar w:fldCharType="begin"/>
          </w:r>
          <w:r>
            <w:instrText xml:space="preserve"> PAGEREF _Toc8366 \h </w:instrText>
          </w:r>
          <w:r>
            <w:fldChar w:fldCharType="separate"/>
          </w:r>
          <w:r>
            <w:t>32</w:t>
          </w:r>
          <w:r>
            <w:fldChar w:fldCharType="end"/>
          </w:r>
          <w:r>
            <w:rPr>
              <w:lang w:val="en-US" w:eastAsia="zh-CN"/>
            </w:rPr>
            <w:fldChar w:fldCharType="end"/>
          </w:r>
        </w:p>
        <w:p w14:paraId="7A11C4B6">
          <w:pPr>
            <w:pStyle w:val="8"/>
            <w:tabs>
              <w:tab w:val="right" w:leader="dot" w:pos="8845"/>
            </w:tabs>
          </w:pPr>
          <w:r>
            <w:rPr>
              <w:lang w:val="en-US" w:eastAsia="zh-CN"/>
            </w:rPr>
            <w:fldChar w:fldCharType="begin"/>
          </w:r>
          <w:r>
            <w:rPr>
              <w:lang w:val="en-US" w:eastAsia="zh-CN"/>
            </w:rPr>
            <w:instrText xml:space="preserve"> HYPERLINK \l _Toc15516 </w:instrText>
          </w:r>
          <w:r>
            <w:rPr>
              <w:lang w:val="en-US" w:eastAsia="zh-CN"/>
            </w:rPr>
            <w:fldChar w:fldCharType="separate"/>
          </w:r>
          <w:r>
            <w:rPr>
              <w:rFonts w:hint="eastAsia" w:ascii="楷体" w:hAnsi="楷体" w:eastAsia="楷体" w:cs="楷体"/>
            </w:rPr>
            <w:t>三、技术保障组</w:t>
          </w:r>
          <w:r>
            <w:tab/>
          </w:r>
          <w:r>
            <w:fldChar w:fldCharType="begin"/>
          </w:r>
          <w:r>
            <w:instrText xml:space="preserve"> PAGEREF _Toc15516 \h </w:instrText>
          </w:r>
          <w:r>
            <w:fldChar w:fldCharType="separate"/>
          </w:r>
          <w:r>
            <w:t>32</w:t>
          </w:r>
          <w:r>
            <w:fldChar w:fldCharType="end"/>
          </w:r>
          <w:r>
            <w:rPr>
              <w:lang w:val="en-US" w:eastAsia="zh-CN"/>
            </w:rPr>
            <w:fldChar w:fldCharType="end"/>
          </w:r>
        </w:p>
        <w:p w14:paraId="479F6552">
          <w:pPr>
            <w:pStyle w:val="8"/>
            <w:tabs>
              <w:tab w:val="right" w:leader="dot" w:pos="8845"/>
            </w:tabs>
          </w:pPr>
          <w:r>
            <w:rPr>
              <w:lang w:val="en-US" w:eastAsia="zh-CN"/>
            </w:rPr>
            <w:fldChar w:fldCharType="begin"/>
          </w:r>
          <w:r>
            <w:rPr>
              <w:lang w:val="en-US" w:eastAsia="zh-CN"/>
            </w:rPr>
            <w:instrText xml:space="preserve"> HYPERLINK \l _Toc22832 </w:instrText>
          </w:r>
          <w:r>
            <w:rPr>
              <w:lang w:val="en-US" w:eastAsia="zh-CN"/>
            </w:rPr>
            <w:fldChar w:fldCharType="separate"/>
          </w:r>
          <w:r>
            <w:rPr>
              <w:rFonts w:hint="eastAsia" w:ascii="楷体" w:hAnsi="楷体" w:eastAsia="楷体" w:cs="楷体"/>
            </w:rPr>
            <w:t>四、医疗救护组</w:t>
          </w:r>
          <w:r>
            <w:tab/>
          </w:r>
          <w:r>
            <w:fldChar w:fldCharType="begin"/>
          </w:r>
          <w:r>
            <w:instrText xml:space="preserve"> PAGEREF _Toc22832 \h </w:instrText>
          </w:r>
          <w:r>
            <w:fldChar w:fldCharType="separate"/>
          </w:r>
          <w:r>
            <w:t>33</w:t>
          </w:r>
          <w:r>
            <w:fldChar w:fldCharType="end"/>
          </w:r>
          <w:r>
            <w:rPr>
              <w:lang w:val="en-US" w:eastAsia="zh-CN"/>
            </w:rPr>
            <w:fldChar w:fldCharType="end"/>
          </w:r>
        </w:p>
        <w:p w14:paraId="2B0AB69C">
          <w:pPr>
            <w:pStyle w:val="8"/>
            <w:tabs>
              <w:tab w:val="right" w:leader="dot" w:pos="8845"/>
            </w:tabs>
          </w:pPr>
          <w:r>
            <w:rPr>
              <w:lang w:val="en-US" w:eastAsia="zh-CN"/>
            </w:rPr>
            <w:fldChar w:fldCharType="begin"/>
          </w:r>
          <w:r>
            <w:rPr>
              <w:lang w:val="en-US" w:eastAsia="zh-CN"/>
            </w:rPr>
            <w:instrText xml:space="preserve"> HYPERLINK \l _Toc11472 </w:instrText>
          </w:r>
          <w:r>
            <w:rPr>
              <w:lang w:val="en-US" w:eastAsia="zh-CN"/>
            </w:rPr>
            <w:fldChar w:fldCharType="separate"/>
          </w:r>
          <w:r>
            <w:rPr>
              <w:rFonts w:hint="eastAsia" w:ascii="楷体" w:hAnsi="楷体" w:eastAsia="楷体" w:cs="楷体"/>
            </w:rPr>
            <w:t>五、治安维稳组</w:t>
          </w:r>
          <w:r>
            <w:tab/>
          </w:r>
          <w:r>
            <w:fldChar w:fldCharType="begin"/>
          </w:r>
          <w:r>
            <w:instrText xml:space="preserve"> PAGEREF _Toc11472 \h </w:instrText>
          </w:r>
          <w:r>
            <w:fldChar w:fldCharType="separate"/>
          </w:r>
          <w:r>
            <w:t>33</w:t>
          </w:r>
          <w:r>
            <w:fldChar w:fldCharType="end"/>
          </w:r>
          <w:r>
            <w:rPr>
              <w:lang w:val="en-US" w:eastAsia="zh-CN"/>
            </w:rPr>
            <w:fldChar w:fldCharType="end"/>
          </w:r>
        </w:p>
        <w:p w14:paraId="1AF651D5">
          <w:pPr>
            <w:pStyle w:val="8"/>
            <w:tabs>
              <w:tab w:val="right" w:leader="dot" w:pos="8845"/>
            </w:tabs>
          </w:pPr>
          <w:r>
            <w:rPr>
              <w:lang w:val="en-US" w:eastAsia="zh-CN"/>
            </w:rPr>
            <w:fldChar w:fldCharType="begin"/>
          </w:r>
          <w:r>
            <w:rPr>
              <w:lang w:val="en-US" w:eastAsia="zh-CN"/>
            </w:rPr>
            <w:instrText xml:space="preserve"> HYPERLINK \l _Toc1673 </w:instrText>
          </w:r>
          <w:r>
            <w:rPr>
              <w:lang w:val="en-US" w:eastAsia="zh-CN"/>
            </w:rPr>
            <w:fldChar w:fldCharType="separate"/>
          </w:r>
          <w:r>
            <w:rPr>
              <w:rFonts w:hint="eastAsia" w:ascii="楷体" w:hAnsi="楷体" w:eastAsia="楷体" w:cs="楷体"/>
            </w:rPr>
            <w:t>六、舆论宣传组</w:t>
          </w:r>
          <w:r>
            <w:tab/>
          </w:r>
          <w:r>
            <w:fldChar w:fldCharType="begin"/>
          </w:r>
          <w:r>
            <w:instrText xml:space="preserve"> PAGEREF _Toc1673 \h </w:instrText>
          </w:r>
          <w:r>
            <w:fldChar w:fldCharType="separate"/>
          </w:r>
          <w:r>
            <w:t>33</w:t>
          </w:r>
          <w:r>
            <w:fldChar w:fldCharType="end"/>
          </w:r>
          <w:r>
            <w:rPr>
              <w:lang w:val="en-US" w:eastAsia="zh-CN"/>
            </w:rPr>
            <w:fldChar w:fldCharType="end"/>
          </w:r>
        </w:p>
        <w:p w14:paraId="57A6E596">
          <w:pPr>
            <w:pStyle w:val="8"/>
            <w:tabs>
              <w:tab w:val="right" w:leader="dot" w:pos="8845"/>
            </w:tabs>
          </w:pPr>
          <w:r>
            <w:rPr>
              <w:lang w:val="en-US" w:eastAsia="zh-CN"/>
            </w:rPr>
            <w:fldChar w:fldCharType="begin"/>
          </w:r>
          <w:r>
            <w:rPr>
              <w:lang w:val="en-US" w:eastAsia="zh-CN"/>
            </w:rPr>
            <w:instrText xml:space="preserve"> HYPERLINK \l _Toc18814 </w:instrText>
          </w:r>
          <w:r>
            <w:rPr>
              <w:lang w:val="en-US" w:eastAsia="zh-CN"/>
            </w:rPr>
            <w:fldChar w:fldCharType="separate"/>
          </w:r>
          <w:r>
            <w:rPr>
              <w:rFonts w:hint="eastAsia" w:ascii="楷体" w:hAnsi="楷体" w:eastAsia="楷体" w:cs="楷体"/>
            </w:rPr>
            <w:t>七、应急物资保障组</w:t>
          </w:r>
          <w:r>
            <w:tab/>
          </w:r>
          <w:r>
            <w:fldChar w:fldCharType="begin"/>
          </w:r>
          <w:r>
            <w:instrText xml:space="preserve"> PAGEREF _Toc18814 \h </w:instrText>
          </w:r>
          <w:r>
            <w:fldChar w:fldCharType="separate"/>
          </w:r>
          <w:r>
            <w:t>34</w:t>
          </w:r>
          <w:r>
            <w:fldChar w:fldCharType="end"/>
          </w:r>
          <w:r>
            <w:rPr>
              <w:lang w:val="en-US" w:eastAsia="zh-CN"/>
            </w:rPr>
            <w:fldChar w:fldCharType="end"/>
          </w:r>
        </w:p>
        <w:p w14:paraId="528F11C7">
          <w:pPr>
            <w:pStyle w:val="8"/>
            <w:tabs>
              <w:tab w:val="right" w:leader="dot" w:pos="8845"/>
            </w:tabs>
          </w:pPr>
          <w:r>
            <w:rPr>
              <w:lang w:val="en-US" w:eastAsia="zh-CN"/>
            </w:rPr>
            <w:fldChar w:fldCharType="begin"/>
          </w:r>
          <w:r>
            <w:rPr>
              <w:lang w:val="en-US" w:eastAsia="zh-CN"/>
            </w:rPr>
            <w:instrText xml:space="preserve"> HYPERLINK \l _Toc26225 </w:instrText>
          </w:r>
          <w:r>
            <w:rPr>
              <w:lang w:val="en-US" w:eastAsia="zh-CN"/>
            </w:rPr>
            <w:fldChar w:fldCharType="separate"/>
          </w:r>
          <w:r>
            <w:rPr>
              <w:rFonts w:hint="eastAsia" w:ascii="楷体" w:hAnsi="楷体" w:eastAsia="楷体" w:cs="楷体"/>
            </w:rPr>
            <w:t>八、善后处置组</w:t>
          </w:r>
          <w:r>
            <w:tab/>
          </w:r>
          <w:r>
            <w:fldChar w:fldCharType="begin"/>
          </w:r>
          <w:r>
            <w:instrText xml:space="preserve"> PAGEREF _Toc26225 \h </w:instrText>
          </w:r>
          <w:r>
            <w:fldChar w:fldCharType="separate"/>
          </w:r>
          <w:r>
            <w:t>34</w:t>
          </w:r>
          <w:r>
            <w:fldChar w:fldCharType="end"/>
          </w:r>
          <w:r>
            <w:rPr>
              <w:lang w:val="en-US" w:eastAsia="zh-CN"/>
            </w:rPr>
            <w:fldChar w:fldCharType="end"/>
          </w:r>
        </w:p>
        <w:p w14:paraId="27E2577A">
          <w:pPr>
            <w:pStyle w:val="8"/>
            <w:tabs>
              <w:tab w:val="right" w:leader="dot" w:pos="8845"/>
            </w:tabs>
          </w:pPr>
          <w:r>
            <w:rPr>
              <w:lang w:val="en-US" w:eastAsia="zh-CN"/>
            </w:rPr>
            <w:fldChar w:fldCharType="begin"/>
          </w:r>
          <w:r>
            <w:rPr>
              <w:lang w:val="en-US" w:eastAsia="zh-CN"/>
            </w:rPr>
            <w:instrText xml:space="preserve"> HYPERLINK \l _Toc7063 </w:instrText>
          </w:r>
          <w:r>
            <w:rPr>
              <w:lang w:val="en-US" w:eastAsia="zh-CN"/>
            </w:rPr>
            <w:fldChar w:fldCharType="separate"/>
          </w:r>
          <w:r>
            <w:rPr>
              <w:rFonts w:hint="eastAsia" w:ascii="楷体" w:hAnsi="楷体" w:eastAsia="楷体" w:cs="楷体"/>
            </w:rPr>
            <w:t>九、事故调查组</w:t>
          </w:r>
          <w:r>
            <w:tab/>
          </w:r>
          <w:r>
            <w:fldChar w:fldCharType="begin"/>
          </w:r>
          <w:r>
            <w:instrText xml:space="preserve"> PAGEREF _Toc7063 \h </w:instrText>
          </w:r>
          <w:r>
            <w:fldChar w:fldCharType="separate"/>
          </w:r>
          <w:r>
            <w:t>35</w:t>
          </w:r>
          <w:r>
            <w:fldChar w:fldCharType="end"/>
          </w:r>
          <w:r>
            <w:rPr>
              <w:lang w:val="en-US" w:eastAsia="zh-CN"/>
            </w:rPr>
            <w:fldChar w:fldCharType="end"/>
          </w:r>
        </w:p>
        <w:p w14:paraId="7621B559">
          <w:pPr>
            <w:pStyle w:val="7"/>
            <w:tabs>
              <w:tab w:val="right" w:leader="dot" w:pos="8845"/>
            </w:tabs>
          </w:pPr>
          <w:r>
            <w:rPr>
              <w:lang w:val="en-US" w:eastAsia="zh-CN"/>
            </w:rPr>
            <w:fldChar w:fldCharType="begin"/>
          </w:r>
          <w:r>
            <w:rPr>
              <w:lang w:val="en-US" w:eastAsia="zh-CN"/>
            </w:rPr>
            <w:instrText xml:space="preserve"> HYPERLINK \l _Toc24538 </w:instrText>
          </w:r>
          <w:r>
            <w:rPr>
              <w:lang w:val="en-US" w:eastAsia="zh-CN"/>
            </w:rPr>
            <w:fldChar w:fldCharType="separate"/>
          </w:r>
          <w:r>
            <w:rPr>
              <w:rFonts w:hint="eastAsia" w:ascii="仿宋_GB2312" w:hAnsi="仿宋_GB2312" w:eastAsia="仿宋_GB2312" w:cs="仿宋_GB2312"/>
              <w:bCs/>
              <w:szCs w:val="32"/>
            </w:rPr>
            <w:t>附件4</w:t>
          </w:r>
          <w:r>
            <w:tab/>
          </w:r>
          <w:r>
            <w:fldChar w:fldCharType="begin"/>
          </w:r>
          <w:r>
            <w:instrText xml:space="preserve"> PAGEREF _Toc24538 \h </w:instrText>
          </w:r>
          <w:r>
            <w:fldChar w:fldCharType="separate"/>
          </w:r>
          <w:r>
            <w:t>36</w:t>
          </w:r>
          <w:r>
            <w:fldChar w:fldCharType="end"/>
          </w:r>
          <w:r>
            <w:rPr>
              <w:lang w:val="en-US" w:eastAsia="zh-CN"/>
            </w:rPr>
            <w:fldChar w:fldCharType="end"/>
          </w:r>
        </w:p>
        <w:p w14:paraId="4BBFD54E">
          <w:pPr>
            <w:pStyle w:val="2"/>
            <w:rPr>
              <w:rFonts w:ascii="Arial" w:hAnsi="Arial" w:eastAsia="黑体" w:cstheme="minorBidi"/>
              <w:b/>
              <w:kern w:val="2"/>
              <w:sz w:val="28"/>
              <w:szCs w:val="22"/>
              <w:lang w:val="en-US" w:eastAsia="zh-CN" w:bidi="ar-SA"/>
            </w:rPr>
          </w:pPr>
          <w:r>
            <w:rPr>
              <w:lang w:val="en-US" w:eastAsia="zh-CN"/>
            </w:rPr>
            <w:fldChar w:fldCharType="end"/>
          </w:r>
        </w:p>
      </w:sdtContent>
    </w:sdt>
    <w:p w14:paraId="45A081DB">
      <w:pPr>
        <w:rPr>
          <w:lang w:val="en-US" w:eastAsia="zh-CN"/>
        </w:rPr>
        <w:sectPr>
          <w:pgSz w:w="11906" w:h="16838"/>
          <w:pgMar w:top="2098" w:right="1474" w:bottom="1984" w:left="1587" w:header="851" w:footer="1417" w:gutter="0"/>
          <w:pgNumType w:fmt="decimal" w:start="1"/>
          <w:cols w:space="0" w:num="1"/>
          <w:docGrid w:type="linesAndChars" w:linePitch="579" w:charSpace="-842"/>
        </w:sectPr>
      </w:pPr>
    </w:p>
    <w:p w14:paraId="0297EF7C">
      <w:pPr>
        <w:spacing w:line="600" w:lineRule="exact"/>
        <w:ind w:firstLine="632" w:firstLineChars="200"/>
        <w:outlineLvl w:val="0"/>
        <w:rPr>
          <w:rFonts w:ascii="仿宋" w:hAnsi="仿宋" w:cs="仿宋"/>
        </w:rPr>
      </w:pPr>
      <w:bookmarkStart w:id="2" w:name="_Toc16954"/>
      <w:r>
        <w:rPr>
          <w:rFonts w:hint="eastAsia" w:ascii="黑体" w:hAnsi="黑体" w:eastAsia="黑体" w:cs="黑体"/>
        </w:rPr>
        <w:t>1  总则</w:t>
      </w:r>
      <w:bookmarkEnd w:id="2"/>
    </w:p>
    <w:p w14:paraId="1AC0C761">
      <w:pPr>
        <w:spacing w:line="600" w:lineRule="exact"/>
        <w:ind w:firstLine="632" w:firstLineChars="200"/>
        <w:outlineLvl w:val="1"/>
        <w:rPr>
          <w:rFonts w:ascii="楷体" w:hAnsi="楷体" w:eastAsia="楷体" w:cs="楷体"/>
        </w:rPr>
      </w:pPr>
      <w:bookmarkStart w:id="3" w:name="_Toc9935"/>
      <w:r>
        <w:rPr>
          <w:rFonts w:hint="eastAsia" w:ascii="楷体" w:hAnsi="楷体" w:eastAsia="楷体" w:cs="楷体"/>
        </w:rPr>
        <w:t>1.1  编制目的</w:t>
      </w:r>
      <w:bookmarkEnd w:id="3"/>
    </w:p>
    <w:p w14:paraId="786EBA3C">
      <w:pPr>
        <w:spacing w:line="600" w:lineRule="exact"/>
        <w:ind w:firstLine="631"/>
        <w:rPr>
          <w:rFonts w:hint="default" w:eastAsia="仿宋"/>
          <w:lang w:val="en-US" w:eastAsia="zh-CN"/>
        </w:rPr>
      </w:pPr>
      <w:r>
        <w:rPr>
          <w:rFonts w:hint="eastAsia" w:ascii="仿宋" w:hAnsi="仿宋" w:cs="仿宋"/>
        </w:rPr>
        <w:t>以习近平新时代中国特色社会主义思想为指导，深入贯彻落实习近平总书记关于应急管理重要论</w:t>
      </w:r>
      <w:r>
        <w:rPr>
          <w:rFonts w:hint="eastAsia" w:ascii="仿宋" w:hAnsi="仿宋" w:cs="仿宋"/>
          <w:lang w:eastAsia="zh-CN"/>
        </w:rPr>
        <w:t>述和</w:t>
      </w:r>
      <w:r>
        <w:rPr>
          <w:rFonts w:hint="eastAsia" w:ascii="仿宋" w:hAnsi="仿宋" w:cs="仿宋"/>
        </w:rPr>
        <w:t>重要指示批示精神，坚持以铸牢中华民族共同体意识为工作主线，进一步规范</w:t>
      </w:r>
      <w:r>
        <w:rPr>
          <w:rFonts w:hint="eastAsia" w:ascii="仿宋" w:hAnsi="仿宋" w:cs="仿宋"/>
          <w:lang w:val="en-US" w:eastAsia="zh-CN"/>
        </w:rPr>
        <w:t>全旗</w:t>
      </w:r>
      <w:r>
        <w:rPr>
          <w:rFonts w:hint="eastAsia" w:ascii="仿宋" w:hAnsi="仿宋" w:cs="仿宋"/>
        </w:rPr>
        <w:t>煤矿生产安全事故应急工作，建立统一领导、分级负责、及时响应、反应灵敏的应急管理工作机制，</w:t>
      </w:r>
      <w:r>
        <w:rPr>
          <w:rFonts w:hint="eastAsia" w:ascii="仿宋" w:hAnsi="仿宋" w:cs="仿宋"/>
          <w:lang w:val="en-US" w:eastAsia="zh-CN"/>
        </w:rPr>
        <w:t>进一步</w:t>
      </w:r>
      <w:r>
        <w:rPr>
          <w:rFonts w:hint="eastAsia" w:ascii="仿宋" w:hAnsi="仿宋" w:cs="仿宋"/>
        </w:rPr>
        <w:t>规范科右中旗煤矿生产安全事故应急工作</w:t>
      </w:r>
      <w:r>
        <w:rPr>
          <w:rFonts w:hint="eastAsia" w:ascii="仿宋" w:hAnsi="仿宋" w:cs="仿宋"/>
          <w:lang w:eastAsia="zh-CN"/>
        </w:rPr>
        <w:t>，</w:t>
      </w:r>
      <w:r>
        <w:rPr>
          <w:rFonts w:hint="eastAsia" w:ascii="仿宋" w:hAnsi="仿宋" w:cs="仿宋"/>
          <w:lang w:val="en-US" w:eastAsia="zh-CN"/>
        </w:rPr>
        <w:t>明确旗人民政府及相关部门</w:t>
      </w:r>
      <w:r>
        <w:rPr>
          <w:rFonts w:hint="eastAsia" w:ascii="仿宋" w:hAnsi="仿宋" w:cs="仿宋"/>
        </w:rPr>
        <w:t>在煤矿生产安全事故应急工作中的职责</w:t>
      </w:r>
      <w:r>
        <w:rPr>
          <w:rFonts w:hint="eastAsia" w:ascii="仿宋" w:hAnsi="仿宋" w:cs="仿宋"/>
          <w:lang w:eastAsia="zh-CN"/>
        </w:rPr>
        <w:t>，</w:t>
      </w:r>
      <w:r>
        <w:rPr>
          <w:rFonts w:hint="eastAsia" w:ascii="仿宋" w:hAnsi="仿宋" w:cs="仿宋"/>
        </w:rPr>
        <w:t>科学、高效、有序开展煤矿生产安全事故应急工作，最大限度减少事故造成的人员伤亡和财产损失，维护人民群众生命财产安全和社会稳定</w:t>
      </w:r>
      <w:r>
        <w:rPr>
          <w:rFonts w:hint="eastAsia" w:ascii="仿宋" w:hAnsi="仿宋" w:cs="仿宋"/>
          <w:lang w:eastAsia="zh-CN"/>
        </w:rPr>
        <w:t>，</w:t>
      </w:r>
      <w:r>
        <w:rPr>
          <w:rFonts w:hint="eastAsia" w:ascii="仿宋" w:hAnsi="仿宋" w:cs="仿宋"/>
          <w:lang w:val="en-US" w:eastAsia="zh-CN"/>
        </w:rPr>
        <w:t>为全旗经济社会高质量发展提供坚强保障。</w:t>
      </w:r>
    </w:p>
    <w:p w14:paraId="0E08EA0D">
      <w:pPr>
        <w:spacing w:line="600" w:lineRule="exact"/>
        <w:ind w:firstLine="631"/>
        <w:outlineLvl w:val="1"/>
        <w:rPr>
          <w:rFonts w:ascii="楷体" w:hAnsi="楷体" w:eastAsia="楷体" w:cs="楷体"/>
        </w:rPr>
      </w:pPr>
      <w:bookmarkStart w:id="4" w:name="_Toc24949"/>
      <w:r>
        <w:rPr>
          <w:rFonts w:hint="eastAsia" w:ascii="楷体" w:hAnsi="楷体" w:eastAsia="楷体" w:cs="楷体"/>
        </w:rPr>
        <w:t>1.2  编制依据</w:t>
      </w:r>
      <w:bookmarkEnd w:id="4"/>
    </w:p>
    <w:p w14:paraId="22589115">
      <w:pPr>
        <w:spacing w:line="600" w:lineRule="exact"/>
        <w:ind w:firstLine="631"/>
        <w:rPr>
          <w:rFonts w:ascii="仿宋" w:hAnsi="仿宋" w:cs="仿宋"/>
        </w:rPr>
      </w:pPr>
      <w:r>
        <w:rPr>
          <w:rFonts w:hint="eastAsia" w:ascii="仿宋" w:hAnsi="仿宋" w:cs="仿宋"/>
          <w:lang w:val="en-US" w:eastAsia="zh-CN"/>
        </w:rPr>
        <w:t>依据</w:t>
      </w:r>
      <w:r>
        <w:rPr>
          <w:rFonts w:hint="eastAsia" w:ascii="仿宋" w:hAnsi="仿宋" w:cs="仿宋"/>
        </w:rPr>
        <w:t>《中华人民共和国突发事件应对法</w:t>
      </w:r>
      <w:r>
        <w:rPr>
          <w:rFonts w:hint="eastAsia" w:ascii="仿宋" w:hAnsi="仿宋" w:cs="仿宋"/>
          <w:lang w:eastAsia="zh-CN"/>
        </w:rPr>
        <w:t>》《</w:t>
      </w:r>
      <w:r>
        <w:rPr>
          <w:rFonts w:hint="eastAsia" w:ascii="仿宋" w:hAnsi="仿宋" w:cs="仿宋"/>
        </w:rPr>
        <w:t>中华人民共和国安全生产法</w:t>
      </w:r>
      <w:r>
        <w:rPr>
          <w:rFonts w:hint="eastAsia" w:ascii="仿宋" w:hAnsi="仿宋" w:cs="仿宋"/>
          <w:lang w:eastAsia="zh-CN"/>
        </w:rPr>
        <w:t>》《</w:t>
      </w:r>
      <w:r>
        <w:rPr>
          <w:rFonts w:hint="default" w:ascii="仿宋" w:hAnsi="仿宋" w:cs="仿宋"/>
        </w:rPr>
        <w:t>中华人民共和国矿山安全法</w:t>
      </w:r>
      <w:r>
        <w:rPr>
          <w:rFonts w:hint="eastAsia" w:ascii="仿宋" w:hAnsi="仿宋" w:cs="仿宋"/>
          <w:lang w:eastAsia="zh-CN"/>
        </w:rPr>
        <w:t>》《</w:t>
      </w:r>
      <w:r>
        <w:rPr>
          <w:rFonts w:hint="default" w:ascii="仿宋" w:hAnsi="仿宋" w:cs="仿宋"/>
        </w:rPr>
        <w:t>中华人民共和国煤炭法</w:t>
      </w:r>
      <w:r>
        <w:rPr>
          <w:rFonts w:hint="eastAsia" w:ascii="仿宋" w:hAnsi="仿宋" w:cs="仿宋"/>
          <w:lang w:eastAsia="zh-CN"/>
        </w:rPr>
        <w:t>》《</w:t>
      </w:r>
      <w:r>
        <w:rPr>
          <w:rFonts w:hint="eastAsia" w:ascii="仿宋" w:hAnsi="仿宋" w:cs="仿宋"/>
        </w:rPr>
        <w:t>生产安全事故应急条例</w:t>
      </w:r>
      <w:r>
        <w:rPr>
          <w:rFonts w:hint="eastAsia" w:ascii="仿宋" w:hAnsi="仿宋" w:cs="仿宋"/>
          <w:lang w:eastAsia="zh-CN"/>
        </w:rPr>
        <w:t>》《</w:t>
      </w:r>
      <w:r>
        <w:rPr>
          <w:rFonts w:hint="eastAsia" w:ascii="仿宋" w:hAnsi="仿宋" w:cs="仿宋"/>
        </w:rPr>
        <w:t>生产安全事故报告和调查处理条例》及《煤矿安全规程</w:t>
      </w:r>
      <w:r>
        <w:rPr>
          <w:rFonts w:hint="eastAsia" w:ascii="仿宋" w:hAnsi="仿宋" w:cs="仿宋"/>
          <w:lang w:eastAsia="zh-CN"/>
        </w:rPr>
        <w:t>》《</w:t>
      </w:r>
      <w:r>
        <w:rPr>
          <w:rFonts w:hint="eastAsia" w:ascii="仿宋" w:hAnsi="仿宋" w:cs="仿宋"/>
        </w:rPr>
        <w:t>矿山救援规程</w:t>
      </w:r>
      <w:r>
        <w:rPr>
          <w:rFonts w:hint="eastAsia" w:ascii="仿宋" w:hAnsi="仿宋" w:cs="仿宋"/>
          <w:lang w:eastAsia="zh-CN"/>
        </w:rPr>
        <w:t>》《</w:t>
      </w:r>
      <w:r>
        <w:rPr>
          <w:rFonts w:hint="eastAsia" w:ascii="仿宋" w:hAnsi="仿宋" w:cs="仿宋"/>
        </w:rPr>
        <w:t>突发事件应急预案管理办法</w:t>
      </w:r>
      <w:r>
        <w:rPr>
          <w:rFonts w:hint="eastAsia" w:ascii="仿宋" w:hAnsi="仿宋" w:cs="仿宋"/>
          <w:lang w:eastAsia="zh-CN"/>
        </w:rPr>
        <w:t>》《</w:t>
      </w:r>
      <w:r>
        <w:rPr>
          <w:rFonts w:hint="eastAsia" w:ascii="仿宋" w:hAnsi="仿宋" w:cs="仿宋"/>
        </w:rPr>
        <w:t>生产安全事故应急预案管理办法</w:t>
      </w:r>
      <w:r>
        <w:rPr>
          <w:rFonts w:hint="eastAsia" w:ascii="仿宋" w:hAnsi="仿宋" w:cs="仿宋"/>
          <w:lang w:eastAsia="zh-CN"/>
        </w:rPr>
        <w:t>》《</w:t>
      </w:r>
      <w:r>
        <w:rPr>
          <w:rFonts w:hint="default" w:ascii="仿宋" w:hAnsi="仿宋" w:cs="仿宋"/>
        </w:rPr>
        <w:t>煤矿安全生产条例</w:t>
      </w:r>
      <w:r>
        <w:rPr>
          <w:rFonts w:hint="eastAsia" w:ascii="仿宋" w:hAnsi="仿宋" w:cs="仿宋"/>
          <w:lang w:eastAsia="zh-CN"/>
        </w:rPr>
        <w:t>》《</w:t>
      </w:r>
      <w:r>
        <w:rPr>
          <w:rFonts w:hint="default" w:ascii="仿宋" w:hAnsi="仿宋" w:cs="仿宋"/>
        </w:rPr>
        <w:t>矿山生产安全事故报告和调查处理办法</w:t>
      </w:r>
      <w:r>
        <w:rPr>
          <w:rFonts w:hint="eastAsia" w:ascii="仿宋" w:hAnsi="仿宋" w:cs="仿宋"/>
          <w:lang w:eastAsia="zh-CN"/>
        </w:rPr>
        <w:t>》《</w:t>
      </w:r>
      <w:r>
        <w:rPr>
          <w:rFonts w:hint="eastAsia" w:ascii="仿宋" w:hAnsi="仿宋" w:cs="仿宋"/>
        </w:rPr>
        <w:t>内蒙古自治区突发事件总体应急预案</w:t>
      </w:r>
      <w:r>
        <w:rPr>
          <w:rFonts w:hint="eastAsia" w:ascii="仿宋" w:hAnsi="仿宋" w:cs="仿宋"/>
          <w:lang w:eastAsia="zh-CN"/>
        </w:rPr>
        <w:t>（</w:t>
      </w:r>
      <w:r>
        <w:rPr>
          <w:rFonts w:hint="eastAsia" w:ascii="仿宋" w:hAnsi="仿宋" w:cs="仿宋"/>
        </w:rPr>
        <w:t>试行</w:t>
      </w:r>
      <w:r>
        <w:rPr>
          <w:rFonts w:hint="eastAsia" w:ascii="仿宋" w:hAnsi="仿宋" w:cs="仿宋"/>
          <w:lang w:eastAsia="zh-CN"/>
        </w:rPr>
        <w:t>）》《</w:t>
      </w:r>
      <w:r>
        <w:rPr>
          <w:rFonts w:hint="default" w:ascii="仿宋" w:hAnsi="仿宋" w:cs="仿宋"/>
        </w:rPr>
        <w:t>内蒙古自治区安全生产条例</w:t>
      </w:r>
      <w:r>
        <w:rPr>
          <w:rFonts w:hint="eastAsia" w:ascii="仿宋" w:hAnsi="仿宋" w:cs="仿宋"/>
          <w:lang w:eastAsia="zh-CN"/>
        </w:rPr>
        <w:t>》《</w:t>
      </w:r>
      <w:r>
        <w:rPr>
          <w:rFonts w:hint="eastAsia" w:ascii="仿宋" w:hAnsi="仿宋" w:cs="仿宋"/>
        </w:rPr>
        <w:t>内蒙古自治区煤矿生产安全事故应急预案</w:t>
      </w:r>
      <w:r>
        <w:rPr>
          <w:rFonts w:hint="eastAsia" w:ascii="仿宋" w:hAnsi="仿宋" w:cs="仿宋"/>
          <w:lang w:eastAsia="zh-CN"/>
        </w:rPr>
        <w:t>》《</w:t>
      </w:r>
      <w:r>
        <w:rPr>
          <w:rFonts w:hint="eastAsia" w:ascii="仿宋" w:hAnsi="仿宋" w:cs="仿宋"/>
          <w:lang w:val="en-US" w:eastAsia="zh-CN"/>
        </w:rPr>
        <w:t>兴安盟煤矿安全生产事故应急预案</w:t>
      </w:r>
      <w:r>
        <w:rPr>
          <w:rFonts w:hint="eastAsia" w:ascii="仿宋" w:hAnsi="仿宋" w:cs="仿宋"/>
          <w:lang w:eastAsia="zh-CN"/>
        </w:rPr>
        <w:t>》</w:t>
      </w:r>
      <w:r>
        <w:rPr>
          <w:rFonts w:hint="eastAsia" w:ascii="仿宋" w:hAnsi="仿宋" w:cs="仿宋"/>
        </w:rPr>
        <w:t>等</w:t>
      </w:r>
      <w:r>
        <w:rPr>
          <w:rFonts w:hint="eastAsia" w:ascii="仿宋" w:hAnsi="仿宋" w:cs="仿宋"/>
          <w:lang w:eastAsia="zh-CN"/>
        </w:rPr>
        <w:t>法律法规</w:t>
      </w:r>
      <w:r>
        <w:rPr>
          <w:rFonts w:hint="eastAsia" w:ascii="仿宋" w:hAnsi="仿宋" w:cs="仿宋"/>
        </w:rPr>
        <w:t>、规章和文件</w:t>
      </w:r>
      <w:r>
        <w:rPr>
          <w:rFonts w:hint="eastAsia" w:ascii="仿宋" w:hAnsi="仿宋" w:cs="仿宋"/>
          <w:lang w:eastAsia="zh-CN"/>
        </w:rPr>
        <w:t>，</w:t>
      </w:r>
      <w:r>
        <w:rPr>
          <w:rFonts w:hint="eastAsia" w:ascii="仿宋" w:hAnsi="仿宋" w:cs="仿宋"/>
        </w:rPr>
        <w:t>制定本预案。</w:t>
      </w:r>
    </w:p>
    <w:p w14:paraId="32D38707">
      <w:pPr>
        <w:spacing w:line="600" w:lineRule="exact"/>
        <w:ind w:firstLine="631"/>
        <w:outlineLvl w:val="1"/>
        <w:rPr>
          <w:rFonts w:ascii="楷体" w:hAnsi="楷体" w:eastAsia="楷体" w:cs="楷体"/>
        </w:rPr>
      </w:pPr>
      <w:bookmarkStart w:id="5" w:name="_Toc9536"/>
      <w:r>
        <w:rPr>
          <w:rFonts w:hint="eastAsia" w:ascii="楷体" w:hAnsi="楷体" w:eastAsia="楷体" w:cs="楷体"/>
        </w:rPr>
        <w:t>1.3  适用范围</w:t>
      </w:r>
      <w:bookmarkEnd w:id="5"/>
    </w:p>
    <w:p w14:paraId="6735F7FB">
      <w:pPr>
        <w:spacing w:line="600" w:lineRule="exact"/>
        <w:ind w:firstLine="631"/>
        <w:rPr>
          <w:rFonts w:hint="eastAsia" w:ascii="仿宋" w:hAnsi="仿宋" w:cs="仿宋"/>
          <w:color w:val="auto"/>
        </w:rPr>
      </w:pPr>
      <w:r>
        <w:rPr>
          <w:rFonts w:hint="eastAsia" w:ascii="仿宋" w:hAnsi="仿宋" w:cs="仿宋"/>
          <w:color w:val="auto"/>
        </w:rPr>
        <w:t>本预案适用于科右中旗行政区域内发生的煤矿生产安全事故（以下简称煤矿事故）的应急工作。</w:t>
      </w:r>
      <w:r>
        <w:rPr>
          <w:rFonts w:hint="default" w:ascii="仿宋" w:hAnsi="仿宋" w:cs="仿宋"/>
          <w:color w:val="auto"/>
        </w:rPr>
        <w:t>具体为：（1）一般/较大煤矿生产安全事故；（2）超出事发煤矿企业应急处置能力；（3）</w:t>
      </w:r>
      <w:r>
        <w:rPr>
          <w:rFonts w:hint="eastAsia" w:ascii="仿宋" w:hAnsi="仿宋" w:cs="仿宋"/>
          <w:color w:val="auto"/>
          <w:lang w:val="en-US" w:eastAsia="zh-CN"/>
        </w:rPr>
        <w:t>旗人民政府</w:t>
      </w:r>
      <w:r>
        <w:rPr>
          <w:rFonts w:hint="default" w:ascii="仿宋" w:hAnsi="仿宋" w:cs="仿宋"/>
          <w:color w:val="auto"/>
        </w:rPr>
        <w:t>领导同志有重要批示、社会影响较大的煤矿生产安全事故；（4）其他需要启动本预案进行处置的煤矿生产安全事故（包括恐怖事件等引发的煤矿生产安全事故）</w:t>
      </w:r>
      <w:r>
        <w:rPr>
          <w:rFonts w:hint="eastAsia" w:ascii="仿宋" w:hAnsi="仿宋" w:cs="仿宋"/>
          <w:color w:val="auto"/>
        </w:rPr>
        <w:t>。</w:t>
      </w:r>
    </w:p>
    <w:p w14:paraId="2743DB72">
      <w:pPr>
        <w:spacing w:line="600" w:lineRule="exact"/>
        <w:ind w:firstLine="632" w:firstLineChars="200"/>
        <w:outlineLvl w:val="1"/>
        <w:rPr>
          <w:rFonts w:ascii="楷体" w:hAnsi="楷体" w:eastAsia="楷体" w:cs="楷体"/>
        </w:rPr>
      </w:pPr>
      <w:bookmarkStart w:id="6" w:name="_Toc14297"/>
      <w:r>
        <w:rPr>
          <w:rFonts w:hint="eastAsia" w:ascii="楷体" w:hAnsi="楷体" w:eastAsia="楷体" w:cs="楷体"/>
        </w:rPr>
        <w:t>1.4  工作原则</w:t>
      </w:r>
      <w:bookmarkEnd w:id="6"/>
    </w:p>
    <w:p w14:paraId="50951286">
      <w:pPr>
        <w:spacing w:line="600" w:lineRule="exact"/>
        <w:ind w:firstLine="632" w:firstLineChars="200"/>
        <w:rPr>
          <w:rFonts w:ascii="仿宋" w:hAnsi="仿宋" w:cs="仿宋"/>
        </w:rPr>
      </w:pPr>
      <w:r>
        <w:rPr>
          <w:rFonts w:ascii="仿宋" w:hAnsi="仿宋" w:cs="仿宋"/>
        </w:rPr>
        <w:t>（1）坚持人民至上、生命至上。始终把保障人民群众的生命财产安全和身体健康放在首位，最大限度地减少煤矿事故造成的人员伤亡和财产损失。</w:t>
      </w:r>
    </w:p>
    <w:p w14:paraId="27F0A3A3">
      <w:pPr>
        <w:spacing w:line="600" w:lineRule="exact"/>
        <w:ind w:firstLine="632" w:firstLineChars="200"/>
        <w:rPr>
          <w:rFonts w:ascii="仿宋" w:hAnsi="仿宋" w:cs="仿宋"/>
        </w:rPr>
      </w:pPr>
      <w:r>
        <w:rPr>
          <w:rFonts w:ascii="仿宋" w:hAnsi="仿宋" w:cs="仿宋"/>
        </w:rPr>
        <w:t>（2）坚持预防为主、平战结合。贯彻落实“安全第一，预防为主，综合治理</w:t>
      </w:r>
      <w:r>
        <w:rPr>
          <w:rFonts w:hint="eastAsia" w:ascii="仿宋" w:hAnsi="仿宋" w:cs="仿宋"/>
          <w:lang w:eastAsia="zh-CN"/>
        </w:rPr>
        <w:t>”</w:t>
      </w:r>
      <w:r>
        <w:rPr>
          <w:rFonts w:ascii="仿宋" w:hAnsi="仿宋" w:cs="仿宋"/>
        </w:rPr>
        <w:t>方针，坚持事故预防与应急救援相结合、日常管理和应急管理相结合。做好预防、预测、预警、预报工作，以及常态下的安全风险评估、隐患排查整治、物资储备、队伍建设、</w:t>
      </w:r>
      <w:r>
        <w:rPr>
          <w:rFonts w:hint="eastAsia" w:ascii="仿宋" w:hAnsi="仿宋" w:cs="仿宋"/>
          <w:lang w:val="en-US" w:eastAsia="zh-CN"/>
        </w:rPr>
        <w:t>应急预案培训和</w:t>
      </w:r>
      <w:r>
        <w:rPr>
          <w:rFonts w:ascii="仿宋" w:hAnsi="仿宋" w:cs="仿宋"/>
        </w:rPr>
        <w:t>应急演练等工作。</w:t>
      </w:r>
    </w:p>
    <w:p w14:paraId="4823934C">
      <w:pPr>
        <w:spacing w:line="600" w:lineRule="exact"/>
        <w:ind w:firstLine="632" w:firstLineChars="200"/>
        <w:rPr>
          <w:rFonts w:ascii="仿宋" w:hAnsi="仿宋" w:cs="仿宋"/>
        </w:rPr>
      </w:pPr>
      <w:r>
        <w:rPr>
          <w:rFonts w:ascii="仿宋" w:hAnsi="仿宋" w:cs="仿宋"/>
        </w:rPr>
        <w:t>（3）坚持统一领导、分级负责。</w:t>
      </w:r>
      <w:r>
        <w:rPr>
          <w:rFonts w:hint="eastAsia" w:ascii="仿宋" w:hAnsi="仿宋" w:cs="仿宋"/>
        </w:rPr>
        <w:t>旗</w:t>
      </w:r>
      <w:r>
        <w:rPr>
          <w:rFonts w:ascii="仿宋" w:hAnsi="仿宋" w:cs="仿宋"/>
        </w:rPr>
        <w:t>人民政府负责本行政区域内的煤矿事故</w:t>
      </w:r>
      <w:r>
        <w:rPr>
          <w:rFonts w:hint="eastAsia" w:ascii="仿宋" w:hAnsi="仿宋" w:cs="仿宋"/>
        </w:rPr>
        <w:t>组织指挥和</w:t>
      </w:r>
      <w:r>
        <w:rPr>
          <w:rFonts w:ascii="仿宋" w:hAnsi="仿宋" w:cs="仿宋"/>
        </w:rPr>
        <w:t>应急救援工作。煤矿企业应当认真履行安全生产主体责任，建立完善生产安全事故应急预案和应急机制。</w:t>
      </w:r>
    </w:p>
    <w:p w14:paraId="519B63E2">
      <w:pPr>
        <w:spacing w:line="600" w:lineRule="exact"/>
        <w:ind w:firstLine="632" w:firstLineChars="200"/>
        <w:rPr>
          <w:rFonts w:ascii="仿宋" w:hAnsi="仿宋" w:cs="仿宋"/>
        </w:rPr>
      </w:pPr>
      <w:r>
        <w:rPr>
          <w:rFonts w:ascii="仿宋" w:hAnsi="仿宋" w:cs="仿宋"/>
        </w:rPr>
        <w:t>（4）坚持条块结合、协同配合。</w:t>
      </w:r>
      <w:r>
        <w:rPr>
          <w:rFonts w:hint="eastAsia" w:ascii="仿宋" w:hAnsi="仿宋" w:cs="仿宋"/>
        </w:rPr>
        <w:t>旗</w:t>
      </w:r>
      <w:r>
        <w:rPr>
          <w:rFonts w:ascii="仿宋" w:hAnsi="仿宋" w:cs="仿宋"/>
        </w:rPr>
        <w:t>人民政府统一协调参加应急救援处置工作的应急救援队伍，有关部门应当与事发地</w:t>
      </w:r>
      <w:r>
        <w:rPr>
          <w:rFonts w:hint="eastAsia" w:ascii="仿宋" w:hAnsi="仿宋" w:cs="仿宋"/>
        </w:rPr>
        <w:t>企业</w:t>
      </w:r>
      <w:r>
        <w:rPr>
          <w:rFonts w:ascii="仿宋" w:hAnsi="仿宋" w:cs="仿宋"/>
        </w:rPr>
        <w:t>密切配合，充分发挥指导和协调作用。</w:t>
      </w:r>
    </w:p>
    <w:p w14:paraId="0821CD83">
      <w:pPr>
        <w:spacing w:line="600" w:lineRule="exact"/>
        <w:ind w:firstLine="632" w:firstLineChars="200"/>
        <w:rPr>
          <w:rFonts w:hint="default" w:ascii="仿宋" w:hAnsi="仿宋" w:eastAsia="仿宋" w:cs="仿宋"/>
          <w:lang w:val="en-US" w:eastAsia="zh-CN"/>
        </w:rPr>
      </w:pPr>
      <w:r>
        <w:rPr>
          <w:rFonts w:ascii="仿宋" w:hAnsi="仿宋" w:cs="仿宋"/>
        </w:rPr>
        <w:t>（5）坚持科技支撑、依法规范。依靠科技进步，不断改进和完善煤矿事故应急救援的装备、设施和手段。依法规范应急救援工作，充分发挥专家队伍和专业人员的作用，确保</w:t>
      </w:r>
      <w:r>
        <w:rPr>
          <w:rFonts w:hint="eastAsia" w:ascii="仿宋" w:hAnsi="仿宋" w:cs="仿宋"/>
          <w:lang w:val="en-US" w:eastAsia="zh-CN"/>
        </w:rPr>
        <w:t>煤矿事故应急救援各项工作科学、高效、有序开展。</w:t>
      </w:r>
    </w:p>
    <w:p w14:paraId="7B73E8E2">
      <w:pPr>
        <w:spacing w:line="600" w:lineRule="exact"/>
        <w:ind w:firstLine="632" w:firstLineChars="200"/>
        <w:outlineLvl w:val="1"/>
        <w:rPr>
          <w:rFonts w:hint="default" w:ascii="楷体" w:hAnsi="楷体" w:eastAsia="楷体" w:cs="楷体"/>
          <w:lang w:val="en-US" w:eastAsia="zh-CN"/>
        </w:rPr>
      </w:pPr>
      <w:bookmarkStart w:id="7" w:name="_Toc31375"/>
      <w:r>
        <w:rPr>
          <w:rFonts w:hint="eastAsia" w:ascii="楷体" w:hAnsi="楷体" w:eastAsia="楷体" w:cs="楷体"/>
        </w:rPr>
        <w:t>1.</w:t>
      </w:r>
      <w:r>
        <w:rPr>
          <w:rFonts w:hint="eastAsia" w:ascii="楷体" w:hAnsi="楷体" w:eastAsia="楷体" w:cs="楷体"/>
          <w:lang w:val="en-US" w:eastAsia="zh-CN"/>
        </w:rPr>
        <w:t>5</w:t>
      </w:r>
      <w:r>
        <w:rPr>
          <w:rFonts w:hint="eastAsia" w:ascii="楷体" w:hAnsi="楷体" w:eastAsia="楷体" w:cs="楷体"/>
        </w:rPr>
        <w:t xml:space="preserve">  </w:t>
      </w:r>
      <w:r>
        <w:rPr>
          <w:rFonts w:hint="eastAsia" w:ascii="楷体" w:hAnsi="楷体" w:eastAsia="楷体" w:cs="楷体"/>
          <w:lang w:val="en-US" w:eastAsia="zh-CN"/>
        </w:rPr>
        <w:t>事故分级</w:t>
      </w:r>
      <w:bookmarkEnd w:id="7"/>
    </w:p>
    <w:p w14:paraId="75F7781A">
      <w:pPr>
        <w:spacing w:line="600" w:lineRule="exact"/>
        <w:ind w:firstLine="632" w:firstLineChars="200"/>
        <w:rPr>
          <w:rFonts w:hint="eastAsia" w:ascii="楷体" w:hAnsi="楷体" w:eastAsia="楷体" w:cs="楷体"/>
        </w:rPr>
      </w:pPr>
      <w:r>
        <w:rPr>
          <w:rFonts w:hint="eastAsia" w:ascii="仿宋" w:hAnsi="仿宋" w:cs="仿宋"/>
        </w:rPr>
        <w:t>根据煤矿事故伤亡人数或经济损失，分为一般事故</w:t>
      </w:r>
      <w:r>
        <w:rPr>
          <w:rFonts w:hint="eastAsia" w:ascii="仿宋" w:hAnsi="仿宋" w:cs="仿宋"/>
          <w:lang w:eastAsia="zh-CN"/>
        </w:rPr>
        <w:t>（Ⅳ级）</w:t>
      </w:r>
      <w:r>
        <w:rPr>
          <w:rFonts w:hint="eastAsia" w:ascii="仿宋" w:hAnsi="仿宋" w:cs="仿宋"/>
        </w:rPr>
        <w:t>、较大事故</w:t>
      </w:r>
      <w:r>
        <w:rPr>
          <w:rFonts w:hint="eastAsia" w:ascii="仿宋" w:hAnsi="仿宋" w:cs="仿宋"/>
          <w:lang w:eastAsia="zh-CN"/>
        </w:rPr>
        <w:t>（</w:t>
      </w:r>
      <w:r>
        <w:rPr>
          <w:rFonts w:hint="eastAsia" w:ascii="仿宋" w:hAnsi="仿宋" w:cs="仿宋"/>
        </w:rPr>
        <w:t>Ⅲ级</w:t>
      </w:r>
      <w:r>
        <w:rPr>
          <w:rFonts w:hint="eastAsia" w:ascii="仿宋" w:hAnsi="仿宋" w:cs="仿宋"/>
          <w:lang w:eastAsia="zh-CN"/>
        </w:rPr>
        <w:t>）</w:t>
      </w:r>
      <w:r>
        <w:rPr>
          <w:rFonts w:hint="eastAsia" w:ascii="仿宋" w:hAnsi="仿宋" w:cs="仿宋"/>
        </w:rPr>
        <w:t>、重大事故</w:t>
      </w:r>
      <w:r>
        <w:rPr>
          <w:rFonts w:hint="eastAsia" w:ascii="仿宋" w:hAnsi="仿宋" w:cs="仿宋"/>
          <w:lang w:eastAsia="zh-CN"/>
        </w:rPr>
        <w:t>（</w:t>
      </w:r>
      <w:r>
        <w:rPr>
          <w:rFonts w:hint="eastAsia" w:ascii="仿宋" w:hAnsi="仿宋" w:cs="仿宋"/>
        </w:rPr>
        <w:t>Ⅱ级</w:t>
      </w:r>
      <w:r>
        <w:rPr>
          <w:rFonts w:hint="eastAsia" w:ascii="仿宋" w:hAnsi="仿宋" w:cs="仿宋"/>
          <w:lang w:eastAsia="zh-CN"/>
        </w:rPr>
        <w:t>）</w:t>
      </w:r>
      <w:r>
        <w:rPr>
          <w:rFonts w:hint="eastAsia" w:ascii="仿宋" w:hAnsi="仿宋" w:cs="仿宋"/>
        </w:rPr>
        <w:t>、特别重大事故</w:t>
      </w:r>
      <w:r>
        <w:rPr>
          <w:rFonts w:hint="eastAsia" w:ascii="仿宋" w:hAnsi="仿宋" w:cs="仿宋"/>
          <w:lang w:eastAsia="zh-CN"/>
        </w:rPr>
        <w:t>（</w:t>
      </w:r>
      <w:r>
        <w:rPr>
          <w:rFonts w:hint="eastAsia" w:ascii="仿宋" w:hAnsi="仿宋" w:cs="仿宋"/>
        </w:rPr>
        <w:t>I级</w:t>
      </w:r>
      <w:r>
        <w:rPr>
          <w:rFonts w:hint="eastAsia" w:ascii="仿宋" w:hAnsi="仿宋" w:cs="仿宋"/>
          <w:lang w:eastAsia="zh-CN"/>
        </w:rPr>
        <w:t>）</w:t>
      </w:r>
      <w:r>
        <w:rPr>
          <w:rFonts w:hint="eastAsia" w:ascii="仿宋" w:hAnsi="仿宋" w:cs="仿宋"/>
        </w:rPr>
        <w:t>4个等级。</w:t>
      </w:r>
      <w:r>
        <w:rPr>
          <w:rFonts w:hint="eastAsia" w:ascii="仿宋" w:hAnsi="仿宋" w:cs="仿宋"/>
          <w:lang w:eastAsia="zh-CN"/>
        </w:rPr>
        <w:t>（</w:t>
      </w:r>
      <w:r>
        <w:rPr>
          <w:rFonts w:hint="eastAsia" w:ascii="仿宋" w:hAnsi="仿宋" w:cs="仿宋"/>
        </w:rPr>
        <w:t>分级标准详见附件1</w:t>
      </w:r>
      <w:r>
        <w:rPr>
          <w:rFonts w:hint="eastAsia" w:ascii="仿宋" w:hAnsi="仿宋" w:cs="仿宋"/>
          <w:lang w:eastAsia="zh-CN"/>
        </w:rPr>
        <w:t>）</w:t>
      </w:r>
    </w:p>
    <w:p w14:paraId="24280BE3">
      <w:pPr>
        <w:spacing w:line="600" w:lineRule="exact"/>
        <w:ind w:firstLine="632" w:firstLineChars="200"/>
        <w:outlineLvl w:val="1"/>
        <w:rPr>
          <w:rFonts w:hint="default" w:ascii="楷体" w:hAnsi="楷体" w:eastAsia="楷体" w:cs="楷体"/>
          <w:lang w:val="en-US" w:eastAsia="zh-CN"/>
        </w:rPr>
      </w:pPr>
      <w:bookmarkStart w:id="8" w:name="_Toc17818"/>
      <w:r>
        <w:rPr>
          <w:rFonts w:hint="eastAsia" w:ascii="楷体" w:hAnsi="楷体" w:eastAsia="楷体" w:cs="楷体"/>
        </w:rPr>
        <w:t>1.</w:t>
      </w:r>
      <w:r>
        <w:rPr>
          <w:rFonts w:hint="eastAsia" w:ascii="楷体" w:hAnsi="楷体" w:eastAsia="楷体" w:cs="楷体"/>
          <w:lang w:val="en-US" w:eastAsia="zh-CN"/>
        </w:rPr>
        <w:t>6</w:t>
      </w:r>
      <w:r>
        <w:rPr>
          <w:rFonts w:hint="eastAsia" w:ascii="楷体" w:hAnsi="楷体" w:eastAsia="楷体" w:cs="楷体"/>
        </w:rPr>
        <w:t xml:space="preserve">  </w:t>
      </w:r>
      <w:r>
        <w:rPr>
          <w:rFonts w:hint="eastAsia" w:ascii="楷体" w:hAnsi="楷体" w:eastAsia="楷体" w:cs="楷体"/>
          <w:lang w:val="en-US" w:eastAsia="zh-CN"/>
        </w:rPr>
        <w:t>预案体系</w:t>
      </w:r>
      <w:bookmarkEnd w:id="8"/>
    </w:p>
    <w:p w14:paraId="376A2519">
      <w:pPr>
        <w:spacing w:line="600" w:lineRule="exact"/>
        <w:ind w:firstLine="632" w:firstLineChars="200"/>
        <w:rPr>
          <w:rFonts w:ascii="仿宋" w:hAnsi="仿宋" w:cs="仿宋"/>
        </w:rPr>
      </w:pPr>
      <w:r>
        <w:rPr>
          <w:rFonts w:hint="eastAsia" w:ascii="仿宋_GB2312" w:hAnsi="仿宋_GB2312" w:eastAsia="仿宋_GB2312" w:cs="仿宋_GB2312"/>
          <w:sz w:val="32"/>
          <w:szCs w:val="32"/>
          <w:lang w:val="en-US" w:eastAsia="zh-CN"/>
        </w:rPr>
        <w:t>科右中旗</w:t>
      </w:r>
      <w:r>
        <w:rPr>
          <w:rFonts w:hint="eastAsia" w:ascii="仿宋_GB2312" w:hAnsi="仿宋_GB2312" w:eastAsia="仿宋_GB2312" w:cs="仿宋_GB2312"/>
          <w:sz w:val="32"/>
          <w:szCs w:val="32"/>
        </w:rPr>
        <w:t>煤矿事故应急预案体系由本预案，各级行业主管部门和单位制定的应急预案，煤矿企业应急预案以及为应急预案提供支撑的工作手册和事件行动方案组成。</w:t>
      </w:r>
    </w:p>
    <w:p w14:paraId="3AF332EF">
      <w:pPr>
        <w:spacing w:line="600" w:lineRule="exact"/>
        <w:ind w:firstLine="632" w:firstLineChars="200"/>
        <w:outlineLvl w:val="0"/>
        <w:rPr>
          <w:rFonts w:ascii="黑体" w:hAnsi="黑体" w:eastAsia="黑体" w:cs="黑体"/>
        </w:rPr>
      </w:pPr>
      <w:bookmarkStart w:id="9" w:name="_Toc25313"/>
      <w:r>
        <w:rPr>
          <w:rFonts w:hint="eastAsia" w:ascii="黑体" w:hAnsi="黑体" w:eastAsia="黑体" w:cs="黑体"/>
        </w:rPr>
        <w:t>2  应急指挥体系和职责</w:t>
      </w:r>
      <w:bookmarkEnd w:id="9"/>
    </w:p>
    <w:p w14:paraId="7C4CF965">
      <w:pPr>
        <w:spacing w:line="600" w:lineRule="exact"/>
        <w:ind w:firstLine="632" w:firstLineChars="200"/>
        <w:outlineLvl w:val="1"/>
        <w:rPr>
          <w:rFonts w:hint="eastAsia" w:ascii="楷体" w:hAnsi="楷体" w:eastAsia="楷体" w:cs="楷体"/>
          <w:lang w:eastAsia="zh-CN"/>
        </w:rPr>
      </w:pPr>
      <w:bookmarkStart w:id="10" w:name="_Toc10243"/>
      <w:r>
        <w:rPr>
          <w:rFonts w:hint="eastAsia" w:ascii="楷体" w:hAnsi="楷体" w:eastAsia="楷体" w:cs="楷体"/>
        </w:rPr>
        <w:t xml:space="preserve">2.1  </w:t>
      </w:r>
      <w:r>
        <w:rPr>
          <w:rFonts w:hint="eastAsia" w:ascii="楷体" w:hAnsi="楷体" w:eastAsia="楷体" w:cs="楷体"/>
          <w:lang w:val="en-US" w:eastAsia="zh-CN"/>
        </w:rPr>
        <w:t>应急指挥部</w:t>
      </w:r>
      <w:bookmarkEnd w:id="10"/>
    </w:p>
    <w:p w14:paraId="32E1F5C8">
      <w:pPr>
        <w:spacing w:line="600" w:lineRule="exact"/>
        <w:ind w:firstLine="632" w:firstLineChars="200"/>
        <w:outlineLvl w:val="2"/>
        <w:rPr>
          <w:rFonts w:ascii="仿宋" w:hAnsi="仿宋" w:cs="仿宋"/>
        </w:rPr>
      </w:pPr>
      <w:bookmarkStart w:id="11" w:name="_Toc31017"/>
      <w:r>
        <w:rPr>
          <w:rFonts w:hint="eastAsia" w:ascii="仿宋" w:hAnsi="仿宋" w:cs="仿宋"/>
        </w:rPr>
        <w:t>2.1.1  煤矿</w:t>
      </w:r>
      <w:r>
        <w:rPr>
          <w:rFonts w:hint="eastAsia" w:ascii="仿宋" w:hAnsi="仿宋" w:cs="仿宋"/>
          <w:lang w:val="en-US" w:eastAsia="zh-CN"/>
        </w:rPr>
        <w:t>生产安全</w:t>
      </w:r>
      <w:r>
        <w:rPr>
          <w:rFonts w:hint="eastAsia" w:ascii="仿宋" w:hAnsi="仿宋" w:cs="仿宋"/>
        </w:rPr>
        <w:t>事故应急指挥部</w:t>
      </w:r>
      <w:bookmarkEnd w:id="11"/>
    </w:p>
    <w:p w14:paraId="6FEA0AA4">
      <w:pPr>
        <w:spacing w:line="600" w:lineRule="exact"/>
        <w:ind w:firstLine="632" w:firstLineChars="200"/>
        <w:rPr>
          <w:rFonts w:hint="eastAsia" w:ascii="仿宋_GB2312" w:hAnsi="仿宋_GB2312" w:eastAsia="仿宋_GB2312" w:cs="仿宋_GB2312"/>
          <w:sz w:val="32"/>
          <w:szCs w:val="32"/>
          <w:lang w:eastAsia="zh-CN"/>
        </w:rPr>
      </w:pPr>
      <w:r>
        <w:rPr>
          <w:rFonts w:hint="eastAsia" w:ascii="仿宋" w:hAnsi="仿宋" w:cs="仿宋"/>
          <w:lang w:val="en-US" w:eastAsia="zh-CN"/>
        </w:rPr>
        <w:t>在旗委、旗政府的</w:t>
      </w:r>
      <w:r>
        <w:rPr>
          <w:rFonts w:hint="eastAsia" w:ascii="仿宋_GB2312" w:hAnsi="仿宋" w:eastAsia="仿宋_GB2312" w:cs="仿宋"/>
          <w:color w:val="auto"/>
          <w:sz w:val="32"/>
          <w:szCs w:val="32"/>
          <w:highlight w:val="none"/>
        </w:rPr>
        <w:t>统一领导下，</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煤矿事故</w:t>
      </w:r>
      <w:r>
        <w:rPr>
          <w:rFonts w:hint="eastAsia" w:ascii="仿宋_GB2312" w:hAnsi="仿宋_GB2312" w:eastAsia="仿宋_GB2312" w:cs="仿宋_GB2312"/>
          <w:sz w:val="32"/>
          <w:szCs w:val="32"/>
          <w:lang w:eastAsia="zh-CN"/>
        </w:rPr>
        <w:t>应急指挥部（</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指挥部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煤矿生产安全事故简称煤矿事故）</w:t>
      </w:r>
      <w:r>
        <w:rPr>
          <w:rFonts w:hint="eastAsia" w:ascii="仿宋_GB2312" w:hAnsi="仿宋_GB2312" w:eastAsia="仿宋_GB2312" w:cs="仿宋_GB2312"/>
          <w:sz w:val="32"/>
          <w:szCs w:val="32"/>
          <w:lang w:eastAsia="zh-CN"/>
        </w:rPr>
        <w:t>。</w:t>
      </w:r>
    </w:p>
    <w:p w14:paraId="4D3FD25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left"/>
        <w:textAlignment w:val="auto"/>
        <w:rPr>
          <w:rFonts w:hint="eastAsia" w:ascii="仿宋_GB2312" w:hAnsi="仿宋_GB2312" w:eastAsia="仿宋_GB2312" w:cs="仿宋_GB2312"/>
          <w:sz w:val="32"/>
          <w:szCs w:val="32"/>
        </w:rPr>
      </w:pPr>
    </w:p>
    <w:p w14:paraId="58744E3A">
      <w:pPr>
        <w:spacing w:line="600" w:lineRule="exact"/>
        <w:ind w:firstLine="632" w:firstLineChars="200"/>
        <w:rPr>
          <w:rFonts w:hint="eastAsia" w:ascii="仿宋" w:hAnsi="仿宋" w:cs="仿宋"/>
        </w:rPr>
      </w:pPr>
      <w:r>
        <w:rPr>
          <w:rFonts w:hint="eastAsia" w:ascii="仿宋" w:hAnsi="仿宋" w:cs="仿宋"/>
        </w:rPr>
        <w:t>总指挥由</w:t>
      </w:r>
      <w:r>
        <w:rPr>
          <w:rFonts w:hint="eastAsia" w:ascii="仿宋" w:hAnsi="仿宋" w:cs="仿宋"/>
          <w:lang w:val="en-US" w:eastAsia="zh-CN"/>
        </w:rPr>
        <w:t>旗政府</w:t>
      </w:r>
      <w:r>
        <w:rPr>
          <w:rFonts w:hint="eastAsia" w:ascii="仿宋" w:hAnsi="仿宋" w:cs="仿宋"/>
        </w:rPr>
        <w:t>分管副</w:t>
      </w:r>
      <w:r>
        <w:rPr>
          <w:rFonts w:hint="eastAsia" w:ascii="仿宋" w:hAnsi="仿宋" w:cs="仿宋"/>
          <w:lang w:val="en-US" w:eastAsia="zh-CN"/>
        </w:rPr>
        <w:t>旗</w:t>
      </w:r>
      <w:r>
        <w:rPr>
          <w:rFonts w:hint="eastAsia" w:ascii="仿宋" w:hAnsi="仿宋" w:cs="仿宋"/>
        </w:rPr>
        <w:t>长担任，副总指挥由</w:t>
      </w:r>
      <w:r>
        <w:rPr>
          <w:rFonts w:hint="eastAsia" w:ascii="仿宋" w:hAnsi="仿宋" w:cs="仿宋"/>
          <w:lang w:val="en-US" w:eastAsia="zh-CN"/>
        </w:rPr>
        <w:t>旗政府</w:t>
      </w:r>
      <w:r>
        <w:rPr>
          <w:rFonts w:hint="eastAsia" w:ascii="仿宋" w:hAnsi="仿宋" w:cs="仿宋"/>
        </w:rPr>
        <w:t>分管副</w:t>
      </w:r>
      <w:r>
        <w:rPr>
          <w:rFonts w:hint="eastAsia" w:ascii="仿宋" w:hAnsi="仿宋" w:cs="仿宋"/>
          <w:lang w:val="en-US" w:eastAsia="zh-CN"/>
        </w:rPr>
        <w:t>主任、旗应急管理局</w:t>
      </w:r>
      <w:r>
        <w:rPr>
          <w:rFonts w:hint="eastAsia" w:ascii="仿宋" w:hAnsi="仿宋" w:cs="仿宋"/>
          <w:lang w:eastAsia="zh-CN"/>
        </w:rPr>
        <w:t>（</w:t>
      </w:r>
      <w:r>
        <w:rPr>
          <w:rFonts w:hint="eastAsia" w:ascii="仿宋" w:hAnsi="仿宋" w:cs="仿宋"/>
        </w:rPr>
        <w:t>矿山安全监管局</w:t>
      </w:r>
      <w:r>
        <w:rPr>
          <w:rFonts w:hint="eastAsia" w:ascii="仿宋" w:hAnsi="仿宋" w:cs="仿宋"/>
          <w:lang w:eastAsia="zh-CN"/>
        </w:rPr>
        <w:t>）、</w:t>
      </w:r>
      <w:r>
        <w:rPr>
          <w:rFonts w:hint="eastAsia" w:ascii="仿宋" w:hAnsi="仿宋" w:cs="仿宋"/>
          <w:lang w:val="en-US" w:eastAsia="zh-CN"/>
        </w:rPr>
        <w:t>发展和改革委员会主要负责人担任，</w:t>
      </w:r>
      <w:r>
        <w:rPr>
          <w:rFonts w:hint="eastAsia" w:ascii="仿宋" w:hAnsi="仿宋" w:cs="仿宋"/>
        </w:rPr>
        <w:t>成员由旗委宣传部、网信办、旗工会、工信局、兴安盟生态环境局科右中旗分局、市场监督管理局、公安局、民政局、财政局、自然资源局、交通运输局、水利局、卫健委、应急管理局（矿山安全监管局）、人社局、气象局、发展和改革委员会、红十字会、武警中队、消防救援大队、内蒙古东部电力有限公司科右中旗供电公司等部门单位分管负责人担任。</w:t>
      </w:r>
    </w:p>
    <w:p w14:paraId="137BA26A">
      <w:pPr>
        <w:spacing w:line="600" w:lineRule="exact"/>
        <w:ind w:firstLine="632" w:firstLineChars="200"/>
        <w:rPr>
          <w:rFonts w:ascii="仿宋" w:hAnsi="仿宋" w:cs="仿宋"/>
        </w:rPr>
      </w:pPr>
      <w:r>
        <w:rPr>
          <w:rFonts w:ascii="仿宋" w:hAnsi="仿宋" w:cs="仿宋"/>
        </w:rPr>
        <w:t>主要职责：</w:t>
      </w:r>
    </w:p>
    <w:p w14:paraId="1CD80550">
      <w:pPr>
        <w:spacing w:line="600" w:lineRule="exact"/>
        <w:ind w:firstLine="632" w:firstLineChars="200"/>
        <w:rPr>
          <w:rFonts w:ascii="仿宋" w:hAnsi="仿宋" w:cs="仿宋"/>
        </w:rPr>
      </w:pPr>
      <w:r>
        <w:rPr>
          <w:rFonts w:ascii="仿宋" w:hAnsi="仿宋" w:cs="仿宋"/>
        </w:rPr>
        <w:t>（1）在</w:t>
      </w:r>
      <w:r>
        <w:rPr>
          <w:rFonts w:hint="eastAsia" w:ascii="仿宋" w:hAnsi="仿宋" w:cs="仿宋"/>
        </w:rPr>
        <w:t>旗</w:t>
      </w:r>
      <w:r>
        <w:rPr>
          <w:rFonts w:ascii="仿宋" w:hAnsi="仿宋" w:cs="仿宋"/>
        </w:rPr>
        <w:t>委和</w:t>
      </w:r>
      <w:r>
        <w:rPr>
          <w:rFonts w:hint="eastAsia" w:ascii="仿宋" w:hAnsi="仿宋" w:cs="仿宋"/>
          <w:lang w:val="en-US" w:eastAsia="zh-CN"/>
        </w:rPr>
        <w:t>旗</w:t>
      </w:r>
      <w:r>
        <w:rPr>
          <w:rFonts w:ascii="仿宋" w:hAnsi="仿宋" w:cs="仿宋"/>
        </w:rPr>
        <w:t>政府统一领导下，负责</w:t>
      </w:r>
      <w:r>
        <w:rPr>
          <w:rFonts w:hint="eastAsia" w:ascii="仿宋" w:hAnsi="仿宋" w:cs="仿宋"/>
        </w:rPr>
        <w:t>旗</w:t>
      </w:r>
      <w:r>
        <w:rPr>
          <w:rFonts w:ascii="仿宋" w:hAnsi="仿宋" w:cs="仿宋"/>
        </w:rPr>
        <w:t>煤矿事故应急救援有关工作；</w:t>
      </w:r>
    </w:p>
    <w:p w14:paraId="56A310ED">
      <w:pPr>
        <w:spacing w:line="600" w:lineRule="exact"/>
        <w:ind w:firstLine="632" w:firstLineChars="200"/>
        <w:rPr>
          <w:rFonts w:ascii="仿宋" w:hAnsi="仿宋" w:cs="仿宋"/>
        </w:rPr>
      </w:pPr>
      <w:r>
        <w:rPr>
          <w:rFonts w:ascii="仿宋" w:hAnsi="仿宋" w:cs="仿宋"/>
        </w:rPr>
        <w:t>（2）</w:t>
      </w:r>
      <w:r>
        <w:rPr>
          <w:rFonts w:hint="eastAsia" w:ascii="仿宋" w:hAnsi="仿宋" w:cs="仿宋"/>
        </w:rPr>
        <w:t>收集、汇总、核实事故人员伤亡及受损情况；</w:t>
      </w:r>
    </w:p>
    <w:p w14:paraId="00AE8E89">
      <w:pPr>
        <w:spacing w:line="600" w:lineRule="exact"/>
        <w:ind w:firstLine="632" w:firstLineChars="200"/>
        <w:rPr>
          <w:rFonts w:hint="eastAsia" w:ascii="仿宋" w:hAnsi="仿宋" w:eastAsia="仿宋" w:cs="仿宋"/>
          <w:highlight w:val="none"/>
          <w:lang w:eastAsia="zh-CN"/>
        </w:rPr>
      </w:pPr>
      <w:r>
        <w:rPr>
          <w:rFonts w:hint="eastAsia" w:ascii="仿宋" w:hAnsi="仿宋" w:cs="仿宋"/>
          <w:highlight w:val="none"/>
          <w:lang w:eastAsia="zh-CN"/>
        </w:rPr>
        <w:t>（</w:t>
      </w:r>
      <w:r>
        <w:rPr>
          <w:rFonts w:hint="eastAsia" w:ascii="仿宋" w:hAnsi="仿宋" w:cs="仿宋"/>
          <w:highlight w:val="none"/>
          <w:lang w:val="en-US" w:eastAsia="zh-CN"/>
        </w:rPr>
        <w:t>3</w:t>
      </w:r>
      <w:r>
        <w:rPr>
          <w:rFonts w:hint="eastAsia" w:ascii="仿宋" w:hAnsi="仿宋" w:cs="仿宋"/>
          <w:highlight w:val="none"/>
          <w:lang w:eastAsia="zh-CN"/>
        </w:rPr>
        <w:t>）</w:t>
      </w:r>
      <w:r>
        <w:rPr>
          <w:rFonts w:hint="eastAsia" w:ascii="仿宋" w:hAnsi="仿宋" w:cs="仿宋"/>
          <w:highlight w:val="none"/>
        </w:rPr>
        <w:t>决定启动煤矿</w:t>
      </w:r>
      <w:r>
        <w:rPr>
          <w:rFonts w:hint="eastAsia" w:ascii="仿宋" w:hAnsi="仿宋" w:cs="仿宋"/>
          <w:highlight w:val="none"/>
          <w:lang w:val="en-US" w:eastAsia="zh-CN"/>
        </w:rPr>
        <w:t>一般</w:t>
      </w:r>
      <w:r>
        <w:rPr>
          <w:rFonts w:hint="eastAsia" w:ascii="仿宋" w:hAnsi="仿宋" w:cs="仿宋"/>
          <w:highlight w:val="none"/>
        </w:rPr>
        <w:t>及以上事故应急预案；</w:t>
      </w:r>
    </w:p>
    <w:p w14:paraId="5B8B3BC1">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4</w:t>
      </w:r>
      <w:r>
        <w:rPr>
          <w:rFonts w:hint="eastAsia" w:ascii="仿宋" w:hAnsi="仿宋" w:cs="仿宋"/>
          <w:lang w:eastAsia="zh-CN"/>
        </w:rPr>
        <w:t>）</w:t>
      </w:r>
      <w:r>
        <w:rPr>
          <w:rFonts w:hint="eastAsia" w:ascii="仿宋" w:hAnsi="仿宋" w:cs="仿宋"/>
        </w:rPr>
        <w:t>根据专家组的意见，组织指挥抢险救援队伍进行抢险救援；</w:t>
      </w:r>
    </w:p>
    <w:p w14:paraId="33EAF525">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5</w:t>
      </w:r>
      <w:r>
        <w:rPr>
          <w:rFonts w:hint="eastAsia" w:ascii="仿宋" w:hAnsi="仿宋" w:cs="仿宋"/>
          <w:lang w:eastAsia="zh-CN"/>
        </w:rPr>
        <w:t>）</w:t>
      </w:r>
      <w:r>
        <w:rPr>
          <w:rFonts w:ascii="仿宋" w:hAnsi="仿宋" w:cs="仿宋"/>
        </w:rPr>
        <w:t>配合做好</w:t>
      </w:r>
      <w:r>
        <w:rPr>
          <w:rFonts w:hint="eastAsia" w:ascii="仿宋" w:hAnsi="仿宋" w:cs="仿宋"/>
          <w:lang w:val="en-US" w:eastAsia="zh-CN"/>
        </w:rPr>
        <w:t>较大、重大、</w:t>
      </w:r>
      <w:r>
        <w:rPr>
          <w:rFonts w:ascii="仿宋" w:hAnsi="仿宋" w:cs="仿宋"/>
        </w:rPr>
        <w:t>特别重大煤矿事故应急救援工作，做好</w:t>
      </w:r>
      <w:r>
        <w:rPr>
          <w:rFonts w:hint="eastAsia" w:ascii="仿宋" w:hAnsi="仿宋" w:cs="仿宋"/>
          <w:lang w:val="en-US" w:eastAsia="zh-CN"/>
        </w:rPr>
        <w:t>一般</w:t>
      </w:r>
      <w:r>
        <w:rPr>
          <w:rFonts w:ascii="仿宋" w:hAnsi="仿宋" w:cs="仿宋"/>
        </w:rPr>
        <w:t>煤矿事故应急救援工作；</w:t>
      </w:r>
    </w:p>
    <w:p w14:paraId="37D63503">
      <w:pPr>
        <w:spacing w:line="600" w:lineRule="exact"/>
        <w:ind w:firstLine="632" w:firstLineChars="200"/>
        <w:rPr>
          <w:rFonts w:ascii="仿宋" w:hAnsi="仿宋" w:cs="仿宋"/>
        </w:rPr>
      </w:pPr>
      <w:r>
        <w:rPr>
          <w:rFonts w:ascii="仿宋" w:hAnsi="仿宋" w:cs="仿宋"/>
        </w:rPr>
        <w:t>（</w:t>
      </w:r>
      <w:r>
        <w:rPr>
          <w:rFonts w:hint="eastAsia" w:ascii="仿宋" w:hAnsi="仿宋" w:cs="仿宋"/>
          <w:lang w:val="en-US" w:eastAsia="zh-CN"/>
        </w:rPr>
        <w:t>6</w:t>
      </w:r>
      <w:r>
        <w:rPr>
          <w:rFonts w:ascii="仿宋" w:hAnsi="仿宋" w:cs="仿宋"/>
        </w:rPr>
        <w:t>）向自治区党委政府</w:t>
      </w:r>
      <w:r>
        <w:rPr>
          <w:rFonts w:hint="eastAsia" w:ascii="仿宋" w:hAnsi="仿宋" w:cs="仿宋"/>
        </w:rPr>
        <w:t>、有关</w:t>
      </w:r>
      <w:r>
        <w:rPr>
          <w:rFonts w:hint="eastAsia" w:ascii="仿宋" w:hAnsi="仿宋" w:cs="仿宋"/>
          <w:lang w:val="en-US" w:eastAsia="zh-CN"/>
        </w:rPr>
        <w:t>厅局及盟委、盟行署</w:t>
      </w:r>
      <w:r>
        <w:rPr>
          <w:rFonts w:hint="eastAsia" w:ascii="仿宋" w:hAnsi="仿宋" w:cs="仿宋"/>
        </w:rPr>
        <w:t>和</w:t>
      </w:r>
      <w:r>
        <w:rPr>
          <w:rFonts w:hint="eastAsia" w:ascii="仿宋" w:hAnsi="仿宋" w:cs="仿宋"/>
          <w:lang w:eastAsia="zh-CN"/>
        </w:rPr>
        <w:t>旗委、旗政府</w:t>
      </w:r>
      <w:r>
        <w:rPr>
          <w:rFonts w:ascii="仿宋" w:hAnsi="仿宋" w:cs="仿宋"/>
        </w:rPr>
        <w:t>报送事故相关信息，接收、传达自治区</w:t>
      </w:r>
      <w:r>
        <w:rPr>
          <w:rFonts w:hint="eastAsia" w:ascii="仿宋" w:hAnsi="仿宋" w:cs="仿宋"/>
          <w:lang w:eastAsia="zh-CN"/>
        </w:rPr>
        <w:t>党委、政府</w:t>
      </w:r>
      <w:r>
        <w:rPr>
          <w:rFonts w:hint="eastAsia" w:ascii="仿宋" w:hAnsi="仿宋" w:cs="仿宋"/>
        </w:rPr>
        <w:t>、</w:t>
      </w:r>
      <w:r>
        <w:rPr>
          <w:rFonts w:hint="eastAsia" w:ascii="仿宋" w:hAnsi="仿宋" w:cs="仿宋"/>
          <w:lang w:eastAsia="zh-CN"/>
        </w:rPr>
        <w:t>盟委、</w:t>
      </w:r>
      <w:r>
        <w:rPr>
          <w:rFonts w:hint="eastAsia" w:ascii="仿宋" w:hAnsi="仿宋" w:cs="仿宋"/>
          <w:lang w:val="en-US" w:eastAsia="zh-CN"/>
        </w:rPr>
        <w:t>盟</w:t>
      </w:r>
      <w:r>
        <w:rPr>
          <w:rFonts w:hint="eastAsia" w:ascii="仿宋" w:hAnsi="仿宋" w:cs="仿宋"/>
          <w:lang w:eastAsia="zh-CN"/>
        </w:rPr>
        <w:t>行署</w:t>
      </w:r>
      <w:r>
        <w:rPr>
          <w:rFonts w:hint="eastAsia" w:ascii="仿宋" w:hAnsi="仿宋" w:cs="仿宋"/>
        </w:rPr>
        <w:t>和</w:t>
      </w:r>
      <w:r>
        <w:rPr>
          <w:rFonts w:hint="eastAsia" w:ascii="仿宋" w:hAnsi="仿宋" w:cs="仿宋"/>
          <w:lang w:eastAsia="zh-CN"/>
        </w:rPr>
        <w:t>旗委、旗政府</w:t>
      </w:r>
      <w:r>
        <w:rPr>
          <w:rFonts w:ascii="仿宋" w:hAnsi="仿宋" w:cs="仿宋"/>
        </w:rPr>
        <w:t>领导的指示批示，并督办落实；</w:t>
      </w:r>
    </w:p>
    <w:p w14:paraId="26ACF96C">
      <w:pPr>
        <w:spacing w:line="600" w:lineRule="exact"/>
        <w:ind w:firstLine="632" w:firstLineChars="200"/>
        <w:rPr>
          <w:rFonts w:ascii="仿宋" w:hAnsi="仿宋" w:cs="仿宋"/>
        </w:rPr>
      </w:pPr>
      <w:r>
        <w:rPr>
          <w:rFonts w:ascii="仿宋" w:hAnsi="仿宋" w:cs="仿宋"/>
        </w:rPr>
        <w:t>（</w:t>
      </w:r>
      <w:r>
        <w:rPr>
          <w:rFonts w:hint="eastAsia" w:ascii="仿宋" w:hAnsi="仿宋" w:cs="仿宋"/>
          <w:lang w:val="en-US" w:eastAsia="zh-CN"/>
        </w:rPr>
        <w:t>7</w:t>
      </w:r>
      <w:r>
        <w:rPr>
          <w:rFonts w:ascii="仿宋" w:hAnsi="仿宋" w:cs="仿宋"/>
        </w:rPr>
        <w:t>）向</w:t>
      </w:r>
      <w:r>
        <w:rPr>
          <w:rFonts w:hint="eastAsia" w:ascii="仿宋" w:hAnsi="仿宋" w:cs="仿宋"/>
        </w:rPr>
        <w:t>盟里</w:t>
      </w:r>
      <w:r>
        <w:rPr>
          <w:rFonts w:ascii="仿宋" w:hAnsi="仿宋" w:cs="仿宋"/>
        </w:rPr>
        <w:t>有关方面和毗邻</w:t>
      </w:r>
      <w:r>
        <w:rPr>
          <w:rFonts w:hint="eastAsia" w:ascii="仿宋" w:hAnsi="仿宋" w:cs="仿宋"/>
        </w:rPr>
        <w:t>旗县</w:t>
      </w:r>
      <w:r>
        <w:rPr>
          <w:rFonts w:ascii="仿宋" w:hAnsi="仿宋" w:cs="仿宋"/>
        </w:rPr>
        <w:t>请求支援；</w:t>
      </w:r>
    </w:p>
    <w:p w14:paraId="64AB6C07">
      <w:pPr>
        <w:spacing w:line="600" w:lineRule="exact"/>
        <w:ind w:firstLine="632" w:firstLineChars="200"/>
        <w:rPr>
          <w:rFonts w:ascii="仿宋" w:hAnsi="仿宋" w:cs="仿宋"/>
        </w:rPr>
      </w:pPr>
      <w:r>
        <w:rPr>
          <w:rFonts w:ascii="仿宋" w:hAnsi="仿宋" w:cs="仿宋"/>
        </w:rPr>
        <w:t>（</w:t>
      </w:r>
      <w:r>
        <w:rPr>
          <w:rFonts w:hint="eastAsia" w:ascii="仿宋" w:hAnsi="仿宋" w:cs="仿宋"/>
          <w:lang w:val="en-US" w:eastAsia="zh-CN"/>
        </w:rPr>
        <w:t>8</w:t>
      </w:r>
      <w:r>
        <w:rPr>
          <w:rFonts w:ascii="仿宋" w:hAnsi="仿宋" w:cs="仿宋"/>
        </w:rPr>
        <w:t>）完成</w:t>
      </w:r>
      <w:r>
        <w:rPr>
          <w:rFonts w:hint="eastAsia" w:ascii="仿宋" w:hAnsi="仿宋" w:cs="仿宋"/>
        </w:rPr>
        <w:t>旗委</w:t>
      </w:r>
      <w:r>
        <w:rPr>
          <w:rFonts w:hint="eastAsia" w:ascii="仿宋" w:hAnsi="仿宋" w:cs="仿宋"/>
          <w:lang w:eastAsia="zh-CN"/>
        </w:rPr>
        <w:t>、</w:t>
      </w:r>
      <w:r>
        <w:rPr>
          <w:rFonts w:hint="eastAsia" w:ascii="仿宋" w:hAnsi="仿宋" w:cs="仿宋"/>
          <w:lang w:val="en-US" w:eastAsia="zh-CN"/>
        </w:rPr>
        <w:t>旗</w:t>
      </w:r>
      <w:r>
        <w:rPr>
          <w:rFonts w:hint="eastAsia" w:ascii="仿宋" w:hAnsi="仿宋" w:cs="仿宋"/>
        </w:rPr>
        <w:t>政府</w:t>
      </w:r>
      <w:r>
        <w:rPr>
          <w:rFonts w:ascii="仿宋" w:hAnsi="仿宋" w:cs="仿宋"/>
        </w:rPr>
        <w:t>安排的其他工作。</w:t>
      </w:r>
    </w:p>
    <w:p w14:paraId="795B988E">
      <w:pPr>
        <w:spacing w:line="600" w:lineRule="exact"/>
        <w:ind w:firstLine="632" w:firstLineChars="200"/>
        <w:rPr>
          <w:rFonts w:hint="eastAsia" w:ascii="仿宋" w:hAnsi="仿宋" w:cs="仿宋"/>
        </w:rPr>
      </w:pPr>
      <w:r>
        <w:rPr>
          <w:rFonts w:hint="eastAsia" w:ascii="仿宋" w:hAnsi="仿宋" w:cs="仿宋"/>
        </w:rPr>
        <w:t>各成员单位在</w:t>
      </w:r>
      <w:r>
        <w:rPr>
          <w:rFonts w:hint="eastAsia" w:ascii="仿宋" w:hAnsi="仿宋" w:cs="仿宋"/>
          <w:lang w:val="en-US" w:eastAsia="zh-CN"/>
        </w:rPr>
        <w:t>旗</w:t>
      </w:r>
      <w:r>
        <w:rPr>
          <w:rFonts w:hint="eastAsia" w:ascii="仿宋" w:hAnsi="仿宋" w:cs="仿宋"/>
        </w:rPr>
        <w:t>指挥部领导下，按照职责分工开展煤矿事故应急救援工作，及时提出加强和改进应急救援工作的意见建议。本预案未列出的部门单位，根据</w:t>
      </w:r>
      <w:r>
        <w:rPr>
          <w:rFonts w:hint="eastAsia" w:ascii="仿宋" w:hAnsi="仿宋" w:cs="仿宋"/>
          <w:lang w:val="en-US" w:eastAsia="zh-CN"/>
        </w:rPr>
        <w:t>旗</w:t>
      </w:r>
      <w:r>
        <w:rPr>
          <w:rFonts w:hint="eastAsia" w:ascii="仿宋" w:hAnsi="仿宋" w:cs="仿宋"/>
        </w:rPr>
        <w:t>指挥部指令，按照本部门、本单位职责和煤矿事故应急救援工作需要，全力做好应急救援相关工作。</w:t>
      </w:r>
      <w:r>
        <w:rPr>
          <w:rFonts w:hint="eastAsia" w:ascii="仿宋" w:hAnsi="仿宋" w:cs="仿宋"/>
          <w:lang w:eastAsia="zh-CN"/>
        </w:rPr>
        <w:t>（</w:t>
      </w:r>
      <w:r>
        <w:rPr>
          <w:rFonts w:hint="eastAsia" w:ascii="仿宋" w:hAnsi="仿宋" w:cs="仿宋"/>
        </w:rPr>
        <w:t>成员单位职责详见附件2</w:t>
      </w:r>
      <w:r>
        <w:rPr>
          <w:rFonts w:hint="eastAsia" w:ascii="仿宋" w:hAnsi="仿宋" w:cs="仿宋"/>
          <w:lang w:eastAsia="zh-CN"/>
        </w:rPr>
        <w:t>）</w:t>
      </w:r>
    </w:p>
    <w:p w14:paraId="388A6385">
      <w:pPr>
        <w:spacing w:line="600" w:lineRule="exact"/>
        <w:ind w:firstLine="632" w:firstLineChars="200"/>
        <w:outlineLvl w:val="2"/>
        <w:rPr>
          <w:rFonts w:ascii="仿宋" w:hAnsi="仿宋" w:cs="仿宋"/>
        </w:rPr>
      </w:pPr>
      <w:bookmarkStart w:id="12" w:name="_Toc32198"/>
      <w:r>
        <w:rPr>
          <w:rFonts w:hint="eastAsia" w:ascii="仿宋" w:hAnsi="仿宋" w:cs="仿宋"/>
        </w:rPr>
        <w:t>2.1.2  旗指挥部办公室</w:t>
      </w:r>
      <w:bookmarkEnd w:id="12"/>
    </w:p>
    <w:p w14:paraId="2270DB7D">
      <w:pPr>
        <w:spacing w:line="600" w:lineRule="exact"/>
        <w:ind w:firstLine="632" w:firstLineChars="200"/>
        <w:rPr>
          <w:rFonts w:hint="default" w:ascii="仿宋" w:hAnsi="仿宋" w:cs="仿宋"/>
          <w:lang w:val="en-US" w:eastAsia="zh-CN"/>
        </w:rPr>
      </w:pPr>
      <w:r>
        <w:rPr>
          <w:rFonts w:hint="eastAsia" w:ascii="仿宋" w:hAnsi="仿宋" w:cs="仿宋"/>
        </w:rPr>
        <w:t>旗</w:t>
      </w:r>
      <w:r>
        <w:rPr>
          <w:rFonts w:ascii="仿宋" w:hAnsi="仿宋" w:cs="仿宋"/>
        </w:rPr>
        <w:t>指挥部办公室设在</w:t>
      </w:r>
      <w:r>
        <w:rPr>
          <w:rFonts w:hint="eastAsia" w:ascii="仿宋" w:hAnsi="仿宋" w:cs="仿宋"/>
        </w:rPr>
        <w:t>旗</w:t>
      </w:r>
      <w:r>
        <w:rPr>
          <w:rFonts w:hint="eastAsia" w:ascii="仿宋" w:hAnsi="仿宋" w:cs="仿宋"/>
          <w:lang w:val="en-US" w:eastAsia="zh-CN"/>
        </w:rPr>
        <w:t>应急管理局</w:t>
      </w:r>
      <w:r>
        <w:rPr>
          <w:rFonts w:hint="eastAsia" w:ascii="仿宋" w:hAnsi="仿宋" w:cs="仿宋"/>
          <w:lang w:eastAsia="zh-CN"/>
        </w:rPr>
        <w:t>（</w:t>
      </w:r>
      <w:r>
        <w:rPr>
          <w:rFonts w:hint="eastAsia" w:ascii="仿宋" w:hAnsi="仿宋" w:cs="仿宋"/>
        </w:rPr>
        <w:t>矿山安全监管局</w:t>
      </w:r>
      <w:r>
        <w:rPr>
          <w:rFonts w:hint="eastAsia" w:ascii="仿宋" w:hAnsi="仿宋" w:cs="仿宋"/>
          <w:lang w:eastAsia="zh-CN"/>
        </w:rPr>
        <w:t>）</w:t>
      </w:r>
      <w:r>
        <w:rPr>
          <w:rFonts w:ascii="仿宋" w:hAnsi="仿宋" w:cs="仿宋"/>
        </w:rPr>
        <w:t>，负责</w:t>
      </w:r>
      <w:r>
        <w:rPr>
          <w:rFonts w:hint="eastAsia" w:ascii="仿宋" w:hAnsi="仿宋" w:cs="仿宋"/>
        </w:rPr>
        <w:t>旗</w:t>
      </w:r>
      <w:r>
        <w:rPr>
          <w:rFonts w:ascii="仿宋" w:hAnsi="仿宋" w:cs="仿宋"/>
        </w:rPr>
        <w:t>指挥部日常工作，</w:t>
      </w:r>
      <w:r>
        <w:rPr>
          <w:rFonts w:hint="eastAsia" w:ascii="仿宋" w:hAnsi="仿宋" w:cs="仿宋"/>
          <w:lang w:val="en-US" w:eastAsia="zh-CN"/>
        </w:rPr>
        <w:t>旗发展和改革委员会</w:t>
      </w:r>
      <w:r>
        <w:rPr>
          <w:rFonts w:hint="eastAsia" w:ascii="仿宋" w:hAnsi="仿宋" w:cs="仿宋"/>
        </w:rPr>
        <w:t>做好相关配合工作</w:t>
      </w:r>
      <w:r>
        <w:rPr>
          <w:rFonts w:ascii="仿宋" w:hAnsi="仿宋" w:cs="仿宋"/>
        </w:rPr>
        <w:t>。办公室主任由</w:t>
      </w:r>
      <w:r>
        <w:rPr>
          <w:rFonts w:hint="eastAsia" w:ascii="仿宋" w:hAnsi="仿宋" w:cs="仿宋"/>
        </w:rPr>
        <w:t>旗</w:t>
      </w:r>
      <w:r>
        <w:rPr>
          <w:rFonts w:hint="eastAsia" w:ascii="仿宋" w:hAnsi="仿宋" w:cs="仿宋"/>
          <w:lang w:val="en-US" w:eastAsia="zh-CN"/>
        </w:rPr>
        <w:t>应急管理局</w:t>
      </w:r>
      <w:r>
        <w:rPr>
          <w:rFonts w:hint="eastAsia" w:ascii="仿宋" w:hAnsi="仿宋" w:cs="仿宋"/>
          <w:lang w:eastAsia="zh-CN"/>
        </w:rPr>
        <w:t>（</w:t>
      </w:r>
      <w:r>
        <w:rPr>
          <w:rFonts w:hint="eastAsia" w:ascii="仿宋" w:hAnsi="仿宋" w:cs="仿宋"/>
        </w:rPr>
        <w:t>矿山安全监管局</w:t>
      </w:r>
      <w:r>
        <w:rPr>
          <w:rFonts w:hint="eastAsia" w:ascii="仿宋" w:hAnsi="仿宋" w:cs="仿宋"/>
          <w:lang w:eastAsia="zh-CN"/>
        </w:rPr>
        <w:t>）</w:t>
      </w:r>
      <w:r>
        <w:rPr>
          <w:rFonts w:ascii="仿宋" w:hAnsi="仿宋" w:cs="仿宋"/>
        </w:rPr>
        <w:t>主要负责人兼任，副主任由</w:t>
      </w:r>
      <w:r>
        <w:rPr>
          <w:rFonts w:hint="eastAsia" w:ascii="仿宋" w:hAnsi="仿宋" w:cs="仿宋"/>
          <w:lang w:val="en-US" w:eastAsia="zh-CN"/>
        </w:rPr>
        <w:t>旗发展和改革委员会主要负责人兼任。</w:t>
      </w:r>
    </w:p>
    <w:p w14:paraId="73B3D58D">
      <w:pPr>
        <w:spacing w:line="600" w:lineRule="exact"/>
        <w:ind w:firstLine="632" w:firstLineChars="200"/>
        <w:rPr>
          <w:rFonts w:ascii="仿宋" w:hAnsi="仿宋" w:cs="仿宋"/>
        </w:rPr>
      </w:pPr>
      <w:r>
        <w:rPr>
          <w:rFonts w:ascii="仿宋" w:hAnsi="仿宋" w:cs="仿宋"/>
        </w:rPr>
        <w:t>主要职责：</w:t>
      </w:r>
    </w:p>
    <w:p w14:paraId="5FFA8B70">
      <w:pPr>
        <w:spacing w:line="600" w:lineRule="exact"/>
        <w:ind w:firstLine="632" w:firstLineChars="200"/>
        <w:rPr>
          <w:rFonts w:ascii="仿宋" w:hAnsi="仿宋" w:cs="仿宋"/>
        </w:rPr>
      </w:pPr>
      <w:r>
        <w:rPr>
          <w:rFonts w:ascii="仿宋" w:hAnsi="仿宋" w:cs="仿宋"/>
        </w:rPr>
        <w:t>（1</w:t>
      </w:r>
      <w:r>
        <w:rPr>
          <w:rFonts w:hint="eastAsia" w:ascii="仿宋" w:hAnsi="仿宋" w:cs="仿宋"/>
        </w:rPr>
        <w:t>）</w:t>
      </w:r>
      <w:r>
        <w:rPr>
          <w:rFonts w:ascii="仿宋" w:hAnsi="仿宋" w:cs="仿宋"/>
        </w:rPr>
        <w:t>做好应急值守工作；</w:t>
      </w:r>
    </w:p>
    <w:p w14:paraId="3EE2EEA9">
      <w:pPr>
        <w:spacing w:line="600" w:lineRule="exact"/>
        <w:ind w:firstLine="632" w:firstLineChars="200"/>
        <w:rPr>
          <w:rFonts w:hint="eastAsia" w:ascii="仿宋" w:hAnsi="仿宋" w:cs="仿宋"/>
        </w:rPr>
      </w:pPr>
      <w:r>
        <w:rPr>
          <w:rFonts w:ascii="仿宋" w:hAnsi="仿宋" w:cs="仿宋"/>
        </w:rPr>
        <w:t>（2</w:t>
      </w:r>
      <w:r>
        <w:rPr>
          <w:rFonts w:hint="eastAsia" w:ascii="仿宋" w:hAnsi="仿宋" w:cs="仿宋"/>
        </w:rPr>
        <w:t>）统筹、协调、联络应急救援各项工作；</w:t>
      </w:r>
    </w:p>
    <w:p w14:paraId="489C8C29">
      <w:pPr>
        <w:spacing w:line="600" w:lineRule="exact"/>
        <w:ind w:firstLine="632" w:firstLineChars="200"/>
        <w:rPr>
          <w:rFonts w:hint="eastAsia" w:ascii="仿宋" w:hAnsi="仿宋" w:cs="仿宋"/>
        </w:rPr>
      </w:pPr>
      <w:r>
        <w:rPr>
          <w:rFonts w:hint="eastAsia" w:ascii="仿宋" w:hAnsi="仿宋" w:cs="仿宋"/>
          <w:lang w:eastAsia="zh-CN"/>
        </w:rPr>
        <w:t>（</w:t>
      </w:r>
      <w:r>
        <w:rPr>
          <w:rFonts w:hint="eastAsia" w:ascii="仿宋" w:hAnsi="仿宋" w:cs="仿宋"/>
          <w:lang w:val="en-US" w:eastAsia="zh-CN"/>
        </w:rPr>
        <w:t>3</w:t>
      </w:r>
      <w:r>
        <w:rPr>
          <w:rFonts w:hint="eastAsia" w:ascii="仿宋" w:hAnsi="仿宋" w:cs="仿宋"/>
          <w:lang w:eastAsia="zh-CN"/>
        </w:rPr>
        <w:t>）</w:t>
      </w:r>
      <w:r>
        <w:rPr>
          <w:rFonts w:hint="eastAsia" w:ascii="仿宋" w:hAnsi="仿宋" w:cs="仿宋"/>
        </w:rPr>
        <w:t>筹备有关会议，协调各方力量；</w:t>
      </w:r>
    </w:p>
    <w:p w14:paraId="2FBD0D1A">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4</w:t>
      </w:r>
      <w:r>
        <w:rPr>
          <w:rFonts w:hint="eastAsia" w:ascii="仿宋" w:hAnsi="仿宋" w:cs="仿宋"/>
          <w:lang w:eastAsia="zh-CN"/>
        </w:rPr>
        <w:t>）</w:t>
      </w:r>
      <w:r>
        <w:rPr>
          <w:rFonts w:ascii="仿宋" w:hAnsi="仿宋" w:cs="仿宋"/>
        </w:rPr>
        <w:t>收集报送煤矿事故信息，并通报</w:t>
      </w:r>
      <w:r>
        <w:rPr>
          <w:rFonts w:hint="eastAsia" w:ascii="仿宋" w:hAnsi="仿宋" w:cs="仿宋"/>
        </w:rPr>
        <w:t>旗</w:t>
      </w:r>
      <w:r>
        <w:rPr>
          <w:rFonts w:ascii="仿宋" w:hAnsi="仿宋" w:cs="仿宋"/>
        </w:rPr>
        <w:t>有关部门单位；</w:t>
      </w:r>
    </w:p>
    <w:p w14:paraId="10B5D8C6">
      <w:pPr>
        <w:spacing w:line="600" w:lineRule="exact"/>
        <w:ind w:firstLine="632" w:firstLineChars="200"/>
        <w:rPr>
          <w:rFonts w:ascii="仿宋" w:hAnsi="仿宋" w:cs="仿宋"/>
        </w:rPr>
      </w:pPr>
      <w:r>
        <w:rPr>
          <w:rFonts w:ascii="仿宋" w:hAnsi="仿宋" w:cs="仿宋"/>
        </w:rPr>
        <w:t>（3</w:t>
      </w:r>
      <w:r>
        <w:rPr>
          <w:rFonts w:hint="eastAsia" w:ascii="仿宋" w:hAnsi="仿宋" w:cs="仿宋"/>
        </w:rPr>
        <w:t>）</w:t>
      </w:r>
      <w:r>
        <w:rPr>
          <w:rFonts w:ascii="仿宋" w:hAnsi="仿宋" w:cs="仿宋"/>
        </w:rPr>
        <w:t>贯彻落实</w:t>
      </w:r>
      <w:r>
        <w:rPr>
          <w:rFonts w:hint="eastAsia" w:ascii="仿宋" w:hAnsi="仿宋" w:cs="仿宋"/>
        </w:rPr>
        <w:t>旗</w:t>
      </w:r>
      <w:r>
        <w:rPr>
          <w:rFonts w:ascii="仿宋" w:hAnsi="仿宋" w:cs="仿宋"/>
        </w:rPr>
        <w:t>指挥部指示和部署；</w:t>
      </w:r>
    </w:p>
    <w:p w14:paraId="5AB5B52D">
      <w:pPr>
        <w:spacing w:line="600" w:lineRule="exact"/>
        <w:ind w:firstLine="632" w:firstLineChars="200"/>
        <w:rPr>
          <w:rFonts w:ascii="仿宋" w:hAnsi="仿宋" w:cs="仿宋"/>
        </w:rPr>
      </w:pPr>
      <w:r>
        <w:rPr>
          <w:rFonts w:ascii="仿宋" w:hAnsi="仿宋" w:cs="仿宋"/>
        </w:rPr>
        <w:t>（4</w:t>
      </w:r>
      <w:r>
        <w:rPr>
          <w:rFonts w:hint="eastAsia" w:ascii="仿宋" w:hAnsi="仿宋" w:cs="仿宋"/>
        </w:rPr>
        <w:t>）</w:t>
      </w:r>
      <w:r>
        <w:rPr>
          <w:rFonts w:ascii="仿宋" w:hAnsi="仿宋" w:cs="仿宋"/>
        </w:rPr>
        <w:t>承担</w:t>
      </w:r>
      <w:r>
        <w:rPr>
          <w:rFonts w:hint="eastAsia" w:ascii="仿宋" w:hAnsi="仿宋" w:cs="仿宋"/>
        </w:rPr>
        <w:t>旗</w:t>
      </w:r>
      <w:r>
        <w:rPr>
          <w:rFonts w:ascii="仿宋" w:hAnsi="仿宋" w:cs="仿宋"/>
        </w:rPr>
        <w:t>指挥部文电、会务、资料整理归档等工作。</w:t>
      </w:r>
    </w:p>
    <w:p w14:paraId="72268D73">
      <w:pPr>
        <w:spacing w:line="600" w:lineRule="exact"/>
        <w:ind w:firstLine="632" w:firstLineChars="200"/>
        <w:outlineLvl w:val="2"/>
        <w:rPr>
          <w:rFonts w:ascii="仿宋" w:hAnsi="仿宋" w:cs="仿宋"/>
          <w:highlight w:val="none"/>
        </w:rPr>
      </w:pPr>
      <w:bookmarkStart w:id="13" w:name="_Toc15024"/>
      <w:r>
        <w:rPr>
          <w:rFonts w:hint="eastAsia" w:ascii="仿宋" w:hAnsi="仿宋" w:cs="仿宋"/>
          <w:highlight w:val="none"/>
        </w:rPr>
        <w:t>2.1.3  旗指挥部专家组</w:t>
      </w:r>
      <w:bookmarkEnd w:id="13"/>
    </w:p>
    <w:p w14:paraId="582CE6AB">
      <w:pPr>
        <w:spacing w:line="600" w:lineRule="exact"/>
        <w:ind w:firstLine="632" w:firstLineChars="200"/>
        <w:rPr>
          <w:rFonts w:hint="eastAsia" w:ascii="仿宋" w:hAnsi="仿宋" w:cs="仿宋"/>
        </w:rPr>
      </w:pPr>
      <w:r>
        <w:rPr>
          <w:rFonts w:hint="eastAsia" w:ascii="仿宋" w:hAnsi="仿宋" w:cs="仿宋"/>
        </w:rPr>
        <w:t>旗</w:t>
      </w:r>
      <w:r>
        <w:rPr>
          <w:rFonts w:ascii="仿宋" w:hAnsi="仿宋" w:cs="仿宋"/>
        </w:rPr>
        <w:t>指挥部专家组由相关领域的技术和管理专家组成，</w:t>
      </w:r>
      <w:r>
        <w:rPr>
          <w:rFonts w:hint="eastAsia" w:ascii="仿宋" w:hAnsi="仿宋" w:cs="仿宋"/>
        </w:rPr>
        <w:t>负责组织专家对事故救援情况进行会商研判，为救援提供决策参考。</w:t>
      </w:r>
      <w:r>
        <w:rPr>
          <w:rFonts w:hint="eastAsia" w:ascii="仿宋" w:hAnsi="仿宋" w:cs="仿宋"/>
          <w:lang w:val="en-US" w:eastAsia="zh-CN"/>
        </w:rPr>
        <w:t>旗</w:t>
      </w:r>
      <w:r>
        <w:rPr>
          <w:rFonts w:hint="eastAsia" w:ascii="仿宋" w:hAnsi="仿宋" w:cs="仿宋"/>
        </w:rPr>
        <w:t>指挥部办公室负责牵头组建和管理专家组，指定专家组组长。</w:t>
      </w:r>
    </w:p>
    <w:p w14:paraId="38A672E2">
      <w:pPr>
        <w:spacing w:line="600" w:lineRule="exact"/>
        <w:ind w:firstLine="632" w:firstLineChars="200"/>
        <w:rPr>
          <w:rFonts w:ascii="仿宋" w:hAnsi="仿宋" w:cs="仿宋"/>
        </w:rPr>
      </w:pPr>
      <w:r>
        <w:rPr>
          <w:rFonts w:hint="eastAsia" w:ascii="仿宋" w:hAnsi="仿宋" w:cs="仿宋"/>
        </w:rPr>
        <w:t>主要职责：</w:t>
      </w:r>
    </w:p>
    <w:p w14:paraId="5EDFE936">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1</w:t>
      </w:r>
      <w:r>
        <w:rPr>
          <w:rFonts w:hint="eastAsia" w:ascii="仿宋" w:hAnsi="仿宋" w:cs="仿宋"/>
          <w:lang w:eastAsia="zh-CN"/>
        </w:rPr>
        <w:t>）</w:t>
      </w:r>
      <w:r>
        <w:rPr>
          <w:rFonts w:hint="eastAsia" w:ascii="仿宋" w:hAnsi="仿宋" w:cs="仿宋"/>
        </w:rPr>
        <w:t>为煤矿事故应急救援能力建设提供政策和技术支持；</w:t>
      </w:r>
    </w:p>
    <w:p w14:paraId="01F92027">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2</w:t>
      </w:r>
      <w:r>
        <w:rPr>
          <w:rFonts w:hint="eastAsia" w:ascii="仿宋" w:hAnsi="仿宋" w:cs="仿宋"/>
          <w:lang w:eastAsia="zh-CN"/>
        </w:rPr>
        <w:t>）</w:t>
      </w:r>
      <w:r>
        <w:rPr>
          <w:rFonts w:hint="eastAsia" w:ascii="仿宋" w:hAnsi="仿宋" w:cs="仿宋"/>
        </w:rPr>
        <w:t>提出启动应急预案建议；</w:t>
      </w:r>
    </w:p>
    <w:p w14:paraId="270990CA">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3</w:t>
      </w:r>
      <w:r>
        <w:rPr>
          <w:rFonts w:hint="eastAsia" w:ascii="仿宋" w:hAnsi="仿宋" w:cs="仿宋"/>
          <w:lang w:eastAsia="zh-CN"/>
        </w:rPr>
        <w:t>）</w:t>
      </w:r>
      <w:r>
        <w:rPr>
          <w:rFonts w:hint="eastAsia" w:ascii="仿宋" w:hAnsi="仿宋" w:cs="仿宋"/>
        </w:rPr>
        <w:t>参与煤矿事故应急救援预案的编制、演练及修订；</w:t>
      </w:r>
    </w:p>
    <w:p w14:paraId="1A002745">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4</w:t>
      </w:r>
      <w:r>
        <w:rPr>
          <w:rFonts w:hint="eastAsia" w:ascii="仿宋" w:hAnsi="仿宋" w:cs="仿宋"/>
          <w:lang w:eastAsia="zh-CN"/>
        </w:rPr>
        <w:t>）</w:t>
      </w:r>
      <w:r>
        <w:rPr>
          <w:rFonts w:hint="eastAsia" w:ascii="仿宋" w:hAnsi="仿宋" w:cs="仿宋"/>
        </w:rPr>
        <w:t>参与煤矿事故应急救援。</w:t>
      </w:r>
    </w:p>
    <w:p w14:paraId="452DB398">
      <w:pPr>
        <w:spacing w:line="600" w:lineRule="exact"/>
        <w:ind w:firstLine="632" w:firstLineChars="200"/>
        <w:outlineLvl w:val="2"/>
        <w:rPr>
          <w:rFonts w:hint="eastAsia" w:ascii="仿宋" w:hAnsi="仿宋" w:cs="仿宋"/>
        </w:rPr>
      </w:pPr>
      <w:bookmarkStart w:id="14" w:name="_Toc19170"/>
      <w:r>
        <w:rPr>
          <w:rFonts w:hint="eastAsia" w:ascii="仿宋" w:hAnsi="仿宋" w:cs="仿宋"/>
        </w:rPr>
        <w:t>2.1.4  现场指挥部</w:t>
      </w:r>
      <w:bookmarkEnd w:id="14"/>
    </w:p>
    <w:p w14:paraId="3677A36C">
      <w:pPr>
        <w:spacing w:line="600" w:lineRule="exact"/>
        <w:ind w:firstLine="632" w:firstLineChars="200"/>
        <w:rPr>
          <w:rFonts w:hint="eastAsia" w:ascii="仿宋" w:hAnsi="仿宋" w:cs="仿宋"/>
        </w:rPr>
      </w:pPr>
      <w:r>
        <w:rPr>
          <w:rFonts w:hint="eastAsia" w:ascii="仿宋" w:hAnsi="仿宋" w:cs="仿宋"/>
        </w:rPr>
        <w:t>发生一般以上煤矿事故成立旗现场指挥部（以下简称现场指挥部）。</w:t>
      </w:r>
      <w:r>
        <w:rPr>
          <w:rFonts w:hint="eastAsia" w:ascii="仿宋" w:hAnsi="仿宋" w:cs="仿宋"/>
          <w:lang w:val="en-US" w:eastAsia="zh-CN"/>
        </w:rPr>
        <w:t>旗</w:t>
      </w:r>
      <w:r>
        <w:rPr>
          <w:rFonts w:hint="eastAsia" w:ascii="仿宋" w:hAnsi="仿宋" w:cs="仿宋"/>
        </w:rPr>
        <w:t>现场指挥部总指挥由旗指挥部总指挥兼任或总指挥指定人员担任，副总指挥由旗指挥部副总指挥和现场指挥部总指挥指定人员担任。</w:t>
      </w:r>
    </w:p>
    <w:p w14:paraId="4139390B">
      <w:pPr>
        <w:spacing w:line="600" w:lineRule="exact"/>
        <w:ind w:firstLine="632" w:firstLineChars="200"/>
        <w:rPr>
          <w:rFonts w:hint="eastAsia" w:ascii="仿宋" w:hAnsi="仿宋" w:cs="仿宋"/>
        </w:rPr>
      </w:pPr>
      <w:r>
        <w:rPr>
          <w:rFonts w:hint="eastAsia" w:ascii="仿宋" w:hAnsi="仿宋" w:cs="仿宋"/>
        </w:rPr>
        <w:t>主要职责：</w:t>
      </w:r>
    </w:p>
    <w:p w14:paraId="691C81C9">
      <w:pPr>
        <w:spacing w:line="600" w:lineRule="exact"/>
        <w:ind w:firstLine="632" w:firstLineChars="200"/>
        <w:rPr>
          <w:rFonts w:hint="eastAsia" w:ascii="仿宋" w:hAnsi="仿宋" w:cs="仿宋"/>
        </w:rPr>
      </w:pPr>
      <w:r>
        <w:rPr>
          <w:rFonts w:hint="eastAsia" w:ascii="仿宋" w:hAnsi="仿宋" w:cs="仿宋"/>
          <w:lang w:eastAsia="zh-CN"/>
        </w:rPr>
        <w:t>（</w:t>
      </w:r>
      <w:r>
        <w:rPr>
          <w:rFonts w:hint="eastAsia" w:ascii="仿宋" w:hAnsi="仿宋" w:cs="仿宋"/>
          <w:lang w:val="en-US" w:eastAsia="zh-CN"/>
        </w:rPr>
        <w:t>1</w:t>
      </w:r>
      <w:r>
        <w:rPr>
          <w:rFonts w:hint="eastAsia" w:ascii="仿宋" w:hAnsi="仿宋" w:cs="仿宋"/>
          <w:lang w:eastAsia="zh-CN"/>
        </w:rPr>
        <w:t>）</w:t>
      </w:r>
      <w:r>
        <w:rPr>
          <w:rFonts w:hint="eastAsia" w:ascii="仿宋" w:hAnsi="仿宋" w:cs="仿宋"/>
        </w:rPr>
        <w:t>设立应急处置工作组，研判事故发展趋势以及可能造成的危害，组织制定并实施应急救援方案，决定采取控制、平息事态的应急处置措施；</w:t>
      </w:r>
    </w:p>
    <w:p w14:paraId="7535B6D2">
      <w:pPr>
        <w:spacing w:line="600" w:lineRule="exact"/>
        <w:ind w:firstLine="632" w:firstLineChars="200"/>
        <w:rPr>
          <w:rFonts w:hint="eastAsia" w:ascii="仿宋" w:hAnsi="仿宋" w:cs="仿宋"/>
        </w:rPr>
      </w:pPr>
      <w:r>
        <w:rPr>
          <w:rFonts w:hint="eastAsia" w:ascii="仿宋" w:hAnsi="仿宋" w:cs="仿宋"/>
          <w:lang w:eastAsia="zh-CN"/>
        </w:rPr>
        <w:t>（</w:t>
      </w:r>
      <w:r>
        <w:rPr>
          <w:rFonts w:hint="eastAsia" w:ascii="仿宋" w:hAnsi="仿宋" w:cs="仿宋"/>
          <w:lang w:val="en-US" w:eastAsia="zh-CN"/>
        </w:rPr>
        <w:t>2</w:t>
      </w:r>
      <w:r>
        <w:rPr>
          <w:rFonts w:hint="eastAsia" w:ascii="仿宋" w:hAnsi="仿宋" w:cs="仿宋"/>
          <w:lang w:eastAsia="zh-CN"/>
        </w:rPr>
        <w:t>）</w:t>
      </w:r>
      <w:r>
        <w:rPr>
          <w:rFonts w:hint="eastAsia" w:ascii="仿宋" w:hAnsi="仿宋" w:cs="仿宋"/>
        </w:rPr>
        <w:t>负责组织指挥应急处置和救援工作，协调、指挥有关单位和人员参加现场应急救援；</w:t>
      </w:r>
    </w:p>
    <w:p w14:paraId="4FF0FD78">
      <w:pPr>
        <w:spacing w:line="600" w:lineRule="exact"/>
        <w:ind w:firstLine="632" w:firstLineChars="200"/>
        <w:rPr>
          <w:rFonts w:hint="eastAsia" w:ascii="仿宋" w:hAnsi="仿宋" w:cs="仿宋"/>
        </w:rPr>
      </w:pPr>
      <w:r>
        <w:rPr>
          <w:rFonts w:hint="eastAsia" w:ascii="仿宋" w:hAnsi="仿宋" w:cs="仿宋"/>
          <w:lang w:eastAsia="zh-CN"/>
        </w:rPr>
        <w:t>（</w:t>
      </w:r>
      <w:r>
        <w:rPr>
          <w:rFonts w:hint="eastAsia" w:ascii="仿宋" w:hAnsi="仿宋" w:cs="仿宋"/>
          <w:lang w:val="en-US" w:eastAsia="zh-CN"/>
        </w:rPr>
        <w:t>3</w:t>
      </w:r>
      <w:r>
        <w:rPr>
          <w:rFonts w:hint="eastAsia" w:ascii="仿宋" w:hAnsi="仿宋" w:cs="仿宋"/>
          <w:lang w:eastAsia="zh-CN"/>
        </w:rPr>
        <w:t>）</w:t>
      </w:r>
      <w:r>
        <w:rPr>
          <w:rFonts w:hint="eastAsia" w:ascii="仿宋" w:hAnsi="仿宋" w:cs="仿宋"/>
        </w:rPr>
        <w:t>及时报告应急处置和救援进展情况，根据事故现场情况提出处置建议和支援请求。</w:t>
      </w:r>
    </w:p>
    <w:p w14:paraId="67F75F23">
      <w:pPr>
        <w:spacing w:line="600" w:lineRule="exact"/>
        <w:ind w:firstLine="631"/>
        <w:rPr>
          <w:rFonts w:ascii="仿宋" w:hAnsi="仿宋" w:cs="仿宋"/>
        </w:rPr>
      </w:pPr>
    </w:p>
    <w:p w14:paraId="27D52E24">
      <w:pPr>
        <w:spacing w:line="600" w:lineRule="exact"/>
        <w:ind w:firstLine="631"/>
        <w:rPr>
          <w:rFonts w:ascii="仿宋" w:hAnsi="仿宋" w:cs="仿宋"/>
        </w:rPr>
      </w:pPr>
      <w:r>
        <w:rPr>
          <w:rFonts w:ascii="仿宋" w:hAnsi="仿宋" w:cs="仿宋"/>
        </w:rPr>
        <w:t>现场指挥部下设综合协调组、抢险救援组、技术保障组、医疗救护组、治安维稳组、舆论宣传组、应急物资保障组、善后处置组</w:t>
      </w:r>
      <w:r>
        <w:rPr>
          <w:rFonts w:hint="eastAsia" w:ascii="仿宋" w:hAnsi="仿宋" w:cs="仿宋"/>
          <w:lang w:eastAsia="zh-CN"/>
        </w:rPr>
        <w:t>、</w:t>
      </w:r>
      <w:r>
        <w:rPr>
          <w:rFonts w:ascii="仿宋" w:hAnsi="仿宋" w:cs="仿宋"/>
        </w:rPr>
        <w:t>事故调查组9个工作组</w:t>
      </w:r>
      <w:r>
        <w:rPr>
          <w:rFonts w:hint="eastAsia" w:ascii="仿宋" w:hAnsi="仿宋" w:cs="仿宋"/>
          <w:lang w:eastAsia="zh-CN"/>
        </w:rPr>
        <w:t>。</w:t>
      </w:r>
      <w:r>
        <w:rPr>
          <w:rFonts w:ascii="仿宋" w:hAnsi="仿宋" w:cs="仿宋"/>
        </w:rPr>
        <w:t>（</w:t>
      </w:r>
      <w:r>
        <w:rPr>
          <w:rFonts w:hint="eastAsia" w:ascii="仿宋" w:hAnsi="仿宋" w:cs="仿宋"/>
          <w:lang w:val="en-US" w:eastAsia="zh-CN"/>
        </w:rPr>
        <w:t>旗现场指挥部各工作组职责详</w:t>
      </w:r>
      <w:r>
        <w:rPr>
          <w:rFonts w:ascii="仿宋" w:hAnsi="仿宋" w:cs="仿宋"/>
        </w:rPr>
        <w:t>见附件</w:t>
      </w:r>
      <w:r>
        <w:rPr>
          <w:rFonts w:hint="eastAsia" w:ascii="仿宋" w:hAnsi="仿宋" w:cs="仿宋"/>
          <w:lang w:val="en-US" w:eastAsia="zh-CN"/>
        </w:rPr>
        <w:t>3</w:t>
      </w:r>
      <w:r>
        <w:rPr>
          <w:rFonts w:ascii="仿宋" w:hAnsi="仿宋" w:cs="仿宋"/>
        </w:rPr>
        <w:t>）。</w:t>
      </w:r>
    </w:p>
    <w:p w14:paraId="4990F9D2">
      <w:pPr>
        <w:spacing w:line="600" w:lineRule="exact"/>
        <w:ind w:firstLine="631"/>
        <w:rPr>
          <w:rFonts w:ascii="仿宋" w:hAnsi="仿宋" w:cs="仿宋"/>
        </w:rPr>
      </w:pPr>
      <w:r>
        <w:rPr>
          <w:rFonts w:ascii="仿宋" w:hAnsi="仿宋" w:cs="仿宋"/>
        </w:rPr>
        <w:t>根据事故应急救援需要，</w:t>
      </w:r>
      <w:r>
        <w:rPr>
          <w:rFonts w:hint="eastAsia" w:ascii="仿宋" w:hAnsi="仿宋" w:cs="仿宋"/>
          <w:lang w:val="en-US" w:eastAsia="zh-CN"/>
        </w:rPr>
        <w:t>旗</w:t>
      </w:r>
      <w:r>
        <w:rPr>
          <w:rFonts w:ascii="仿宋" w:hAnsi="仿宋" w:cs="仿宋"/>
        </w:rPr>
        <w:t>现场指挥部总指挥可视情况调整工作组组成单位及职责，</w:t>
      </w:r>
      <w:r>
        <w:rPr>
          <w:rFonts w:hint="eastAsia" w:ascii="仿宋" w:hAnsi="仿宋" w:cs="仿宋"/>
          <w:lang w:val="en-US" w:eastAsia="zh-CN"/>
        </w:rPr>
        <w:t>协调</w:t>
      </w:r>
      <w:r>
        <w:rPr>
          <w:rFonts w:hint="eastAsia" w:ascii="仿宋" w:hAnsi="仿宋" w:cs="仿宋"/>
        </w:rPr>
        <w:t>旗</w:t>
      </w:r>
      <w:r>
        <w:rPr>
          <w:rFonts w:ascii="仿宋" w:hAnsi="仿宋" w:cs="仿宋"/>
        </w:rPr>
        <w:t>有关部门单位参加煤矿事故应急救援工作。</w:t>
      </w:r>
    </w:p>
    <w:p w14:paraId="29C87E42">
      <w:pPr>
        <w:spacing w:line="600" w:lineRule="exact"/>
        <w:ind w:firstLine="632" w:firstLineChars="200"/>
        <w:outlineLvl w:val="1"/>
        <w:rPr>
          <w:rFonts w:hint="eastAsia" w:ascii="楷体" w:hAnsi="楷体" w:eastAsia="楷体" w:cs="楷体"/>
          <w:lang w:val="en-US" w:eastAsia="zh-CN"/>
        </w:rPr>
      </w:pPr>
      <w:bookmarkStart w:id="15" w:name="_Toc4076"/>
      <w:r>
        <w:rPr>
          <w:rFonts w:hint="eastAsia" w:ascii="楷体" w:hAnsi="楷体" w:eastAsia="楷体" w:cs="楷体"/>
        </w:rPr>
        <w:t>2.2  煤矿企业应急</w:t>
      </w:r>
      <w:r>
        <w:rPr>
          <w:rFonts w:hint="eastAsia" w:ascii="楷体" w:hAnsi="楷体" w:eastAsia="楷体" w:cs="楷体"/>
          <w:lang w:val="en-US" w:eastAsia="zh-CN"/>
        </w:rPr>
        <w:t>指挥部</w:t>
      </w:r>
      <w:bookmarkEnd w:id="15"/>
    </w:p>
    <w:p w14:paraId="7C623345">
      <w:pPr>
        <w:spacing w:line="600" w:lineRule="exact"/>
        <w:ind w:firstLine="631"/>
        <w:rPr>
          <w:rFonts w:ascii="仿宋" w:hAnsi="仿宋" w:cs="仿宋"/>
        </w:rPr>
      </w:pPr>
      <w:r>
        <w:rPr>
          <w:rFonts w:ascii="仿宋" w:hAnsi="仿宋" w:cs="仿宋"/>
        </w:rPr>
        <w:t>煤矿企业应当成立</w:t>
      </w:r>
      <w:r>
        <w:rPr>
          <w:rFonts w:hint="eastAsia" w:ascii="仿宋" w:hAnsi="仿宋" w:cs="仿宋"/>
        </w:rPr>
        <w:t>应急</w:t>
      </w:r>
      <w:r>
        <w:rPr>
          <w:rFonts w:hint="eastAsia" w:ascii="仿宋" w:hAnsi="仿宋" w:cs="仿宋"/>
          <w:lang w:val="en-US" w:eastAsia="zh-CN"/>
        </w:rPr>
        <w:t>指挥部</w:t>
      </w:r>
      <w:r>
        <w:rPr>
          <w:rFonts w:ascii="仿宋" w:hAnsi="仿宋" w:cs="仿宋"/>
        </w:rPr>
        <w:t>，作为煤矿事故的第一响应</w:t>
      </w:r>
      <w:r>
        <w:rPr>
          <w:rFonts w:hint="eastAsia" w:ascii="仿宋" w:hAnsi="仿宋" w:cs="仿宋"/>
          <w:lang w:val="en-US" w:eastAsia="zh-CN"/>
        </w:rPr>
        <w:t>单位</w:t>
      </w:r>
      <w:r>
        <w:rPr>
          <w:rFonts w:ascii="仿宋" w:hAnsi="仿宋" w:cs="仿宋"/>
        </w:rPr>
        <w:t>，切实做好各项应对工作。</w:t>
      </w:r>
      <w:r>
        <w:rPr>
          <w:rFonts w:hint="eastAsia" w:ascii="仿宋" w:hAnsi="仿宋" w:cs="仿宋"/>
        </w:rPr>
        <w:t>事故发生时，煤矿企业主要负责人全面负责本单位事故应急工作，立即采取先期处置措施，配合做好事故应急救援、善后和事故调查工作。</w:t>
      </w:r>
    </w:p>
    <w:p w14:paraId="108CF5E2">
      <w:pPr>
        <w:spacing w:line="600" w:lineRule="exact"/>
        <w:ind w:firstLine="631"/>
        <w:rPr>
          <w:rFonts w:ascii="仿宋" w:hAnsi="仿宋" w:cs="仿宋"/>
          <w:highlight w:val="none"/>
        </w:rPr>
      </w:pPr>
      <w:r>
        <w:rPr>
          <w:rFonts w:ascii="仿宋" w:hAnsi="仿宋" w:cs="仿宋"/>
          <w:highlight w:val="none"/>
        </w:rPr>
        <w:t>主要职责：</w:t>
      </w:r>
    </w:p>
    <w:p w14:paraId="0C6D7E93">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1</w:t>
      </w:r>
      <w:r>
        <w:rPr>
          <w:rFonts w:hint="eastAsia" w:ascii="仿宋" w:hAnsi="仿宋" w:cs="仿宋"/>
          <w:lang w:eastAsia="zh-CN"/>
        </w:rPr>
        <w:t>）</w:t>
      </w:r>
      <w:r>
        <w:rPr>
          <w:rFonts w:hint="eastAsia" w:ascii="仿宋" w:hAnsi="仿宋" w:cs="仿宋"/>
        </w:rPr>
        <w:t>建立健全生产安全事故应急工作责任制，完善应急工作机制；</w:t>
      </w:r>
    </w:p>
    <w:p w14:paraId="6485A052">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2</w:t>
      </w:r>
      <w:r>
        <w:rPr>
          <w:rFonts w:hint="eastAsia" w:ascii="仿宋" w:hAnsi="仿宋" w:cs="仿宋"/>
          <w:lang w:eastAsia="zh-CN"/>
        </w:rPr>
        <w:t>）</w:t>
      </w:r>
      <w:r>
        <w:rPr>
          <w:rFonts w:hint="eastAsia" w:ascii="仿宋" w:hAnsi="仿宋" w:cs="仿宋"/>
        </w:rPr>
        <w:t>开展风险评估和隐患排查治理工作，及时消除安全隐患；</w:t>
      </w:r>
    </w:p>
    <w:p w14:paraId="5318850C">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3</w:t>
      </w:r>
      <w:r>
        <w:rPr>
          <w:rFonts w:hint="eastAsia" w:ascii="仿宋" w:hAnsi="仿宋" w:cs="仿宋"/>
          <w:lang w:eastAsia="zh-CN"/>
        </w:rPr>
        <w:t>）</w:t>
      </w:r>
      <w:r>
        <w:rPr>
          <w:rFonts w:hint="eastAsia" w:ascii="仿宋" w:hAnsi="仿宋" w:cs="仿宋"/>
        </w:rPr>
        <w:t>加强企业专</w:t>
      </w:r>
      <w:r>
        <w:rPr>
          <w:rFonts w:hint="eastAsia" w:ascii="仿宋" w:hAnsi="仿宋" w:cs="仿宋"/>
          <w:lang w:eastAsia="zh-CN"/>
        </w:rPr>
        <w:t>（</w:t>
      </w:r>
      <w:r>
        <w:rPr>
          <w:rFonts w:hint="eastAsia" w:ascii="仿宋" w:hAnsi="仿宋" w:cs="仿宋"/>
        </w:rPr>
        <w:t>兼</w:t>
      </w:r>
      <w:r>
        <w:rPr>
          <w:rFonts w:hint="eastAsia" w:ascii="仿宋" w:hAnsi="仿宋" w:cs="仿宋"/>
          <w:lang w:eastAsia="zh-CN"/>
        </w:rPr>
        <w:t>）</w:t>
      </w:r>
      <w:r>
        <w:rPr>
          <w:rFonts w:hint="eastAsia" w:ascii="仿宋" w:hAnsi="仿宋" w:cs="仿宋"/>
        </w:rPr>
        <w:t>职应急救援队伍建设，定期开展应急救援培训和训练；</w:t>
      </w:r>
    </w:p>
    <w:p w14:paraId="5F986BA5">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4</w:t>
      </w:r>
      <w:r>
        <w:rPr>
          <w:rFonts w:hint="eastAsia" w:ascii="仿宋" w:hAnsi="仿宋" w:cs="仿宋"/>
          <w:lang w:eastAsia="zh-CN"/>
        </w:rPr>
        <w:t>）</w:t>
      </w:r>
      <w:r>
        <w:rPr>
          <w:rFonts w:hint="eastAsia" w:ascii="仿宋" w:hAnsi="仿宋" w:cs="仿宋"/>
        </w:rPr>
        <w:t>编制煤矿事故应急预案并及时修订完善，组织实施应急预案培训，定期组织应急预案演练和评估；</w:t>
      </w:r>
    </w:p>
    <w:p w14:paraId="1B0D70F8">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5</w:t>
      </w:r>
      <w:r>
        <w:rPr>
          <w:rFonts w:hint="eastAsia" w:ascii="仿宋" w:hAnsi="仿宋" w:cs="仿宋"/>
          <w:lang w:eastAsia="zh-CN"/>
        </w:rPr>
        <w:t>）</w:t>
      </w:r>
      <w:r>
        <w:rPr>
          <w:rFonts w:hint="eastAsia" w:ascii="仿宋" w:hAnsi="仿宋" w:cs="仿宋"/>
        </w:rPr>
        <w:t>做好煤矿事故信息报告和先期处置工作；</w:t>
      </w:r>
    </w:p>
    <w:p w14:paraId="53A3AC82">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6</w:t>
      </w:r>
      <w:r>
        <w:rPr>
          <w:rFonts w:hint="eastAsia" w:ascii="仿宋" w:hAnsi="仿宋" w:cs="仿宋"/>
          <w:lang w:eastAsia="zh-CN"/>
        </w:rPr>
        <w:t>）</w:t>
      </w:r>
      <w:r>
        <w:rPr>
          <w:rFonts w:hint="eastAsia" w:ascii="仿宋" w:hAnsi="仿宋" w:cs="仿宋"/>
        </w:rPr>
        <w:t>配合</w:t>
      </w:r>
      <w:r>
        <w:rPr>
          <w:rFonts w:hint="eastAsia" w:ascii="仿宋" w:hAnsi="仿宋" w:cs="仿宋"/>
          <w:lang w:val="en-US" w:eastAsia="zh-CN"/>
        </w:rPr>
        <w:t>旗</w:t>
      </w:r>
      <w:r>
        <w:rPr>
          <w:rFonts w:hint="eastAsia" w:ascii="仿宋" w:hAnsi="仿宋" w:cs="仿宋"/>
        </w:rPr>
        <w:t>政府煤矿事故</w:t>
      </w:r>
      <w:r>
        <w:rPr>
          <w:rFonts w:hint="eastAsia" w:ascii="仿宋" w:hAnsi="仿宋" w:cs="仿宋"/>
          <w:lang w:eastAsia="zh-CN"/>
        </w:rPr>
        <w:t>应急指挥部</w:t>
      </w:r>
      <w:r>
        <w:rPr>
          <w:rFonts w:hint="eastAsia" w:ascii="仿宋" w:hAnsi="仿宋" w:cs="仿宋"/>
        </w:rPr>
        <w:t>做好应急救援工作。</w:t>
      </w:r>
    </w:p>
    <w:p w14:paraId="489BBDD7">
      <w:pPr>
        <w:spacing w:line="600" w:lineRule="exact"/>
        <w:ind w:firstLine="631"/>
        <w:outlineLvl w:val="0"/>
        <w:rPr>
          <w:rFonts w:ascii="黑体" w:hAnsi="黑体" w:eastAsia="黑体" w:cs="黑体"/>
        </w:rPr>
      </w:pPr>
      <w:bookmarkStart w:id="16" w:name="_Toc16541"/>
      <w:r>
        <w:rPr>
          <w:rFonts w:hint="eastAsia" w:ascii="黑体" w:hAnsi="黑体" w:eastAsia="黑体" w:cs="黑体"/>
        </w:rPr>
        <w:t xml:space="preserve">3  </w:t>
      </w:r>
      <w:r>
        <w:rPr>
          <w:rFonts w:hint="eastAsia" w:ascii="黑体" w:hAnsi="黑体" w:eastAsia="黑体" w:cs="黑体"/>
          <w:lang w:val="en-US" w:eastAsia="zh-CN"/>
        </w:rPr>
        <w:t>风险防控和</w:t>
      </w:r>
      <w:r>
        <w:rPr>
          <w:rFonts w:hint="eastAsia" w:ascii="黑体" w:hAnsi="黑体" w:eastAsia="黑体" w:cs="黑体"/>
        </w:rPr>
        <w:t>监测预警</w:t>
      </w:r>
      <w:bookmarkEnd w:id="16"/>
    </w:p>
    <w:p w14:paraId="45ED6C76">
      <w:pPr>
        <w:spacing w:line="600" w:lineRule="exact"/>
        <w:ind w:firstLine="631"/>
        <w:outlineLvl w:val="1"/>
        <w:rPr>
          <w:rFonts w:hint="eastAsia" w:ascii="楷体" w:hAnsi="楷体" w:eastAsia="楷体" w:cs="楷体"/>
        </w:rPr>
      </w:pPr>
      <w:bookmarkStart w:id="17" w:name="_Toc19725"/>
      <w:r>
        <w:rPr>
          <w:rFonts w:hint="eastAsia" w:ascii="楷体" w:hAnsi="楷体" w:eastAsia="楷体" w:cs="楷体"/>
        </w:rPr>
        <w:t xml:space="preserve">3.1 </w:t>
      </w:r>
      <w:r>
        <w:rPr>
          <w:rFonts w:hint="eastAsia" w:ascii="楷体" w:hAnsi="楷体" w:eastAsia="楷体" w:cs="楷体"/>
          <w:lang w:val="en-US" w:eastAsia="zh-CN"/>
        </w:rPr>
        <w:t>风险防控</w:t>
      </w:r>
      <w:bookmarkEnd w:id="17"/>
      <w:r>
        <w:rPr>
          <w:rFonts w:hint="eastAsia" w:ascii="楷体" w:hAnsi="楷体" w:eastAsia="楷体" w:cs="楷体"/>
        </w:rPr>
        <w:t xml:space="preserve"> </w:t>
      </w:r>
    </w:p>
    <w:p w14:paraId="63A0671E">
      <w:pPr>
        <w:spacing w:line="600" w:lineRule="exact"/>
        <w:ind w:firstLine="631"/>
        <w:rPr>
          <w:rFonts w:hint="eastAsia" w:ascii="仿宋" w:hAnsi="仿宋" w:cs="仿宋"/>
        </w:rPr>
      </w:pPr>
      <w:r>
        <w:rPr>
          <w:rFonts w:hint="eastAsia" w:ascii="仿宋" w:hAnsi="仿宋" w:cs="仿宋"/>
        </w:rPr>
        <w:t>煤矿企业应当按照安全生产有关法律法</w:t>
      </w:r>
      <w:r>
        <w:rPr>
          <w:rFonts w:hint="eastAsia" w:ascii="仿宋" w:hAnsi="仿宋" w:cs="仿宋"/>
          <w:lang w:eastAsia="zh-CN"/>
        </w:rPr>
        <w:t>规和</w:t>
      </w:r>
      <w:r>
        <w:rPr>
          <w:rFonts w:hint="eastAsia" w:ascii="仿宋" w:hAnsi="仿宋" w:cs="仿宋"/>
        </w:rPr>
        <w:t>相关规定，严格管控重大风险，及时整治消除重大事故隐患，建立重大事故隐患整治档案，并按规定将有关材料报送矿山安全监管部门备案；对可能引发事故的重大风险进行监控和分析，采取有效防范措施。</w:t>
      </w:r>
    </w:p>
    <w:p w14:paraId="38384897">
      <w:pPr>
        <w:spacing w:line="600" w:lineRule="exact"/>
        <w:ind w:firstLine="631"/>
        <w:rPr>
          <w:rFonts w:hint="eastAsia" w:ascii="仿宋" w:hAnsi="仿宋" w:cs="仿宋"/>
        </w:rPr>
      </w:pPr>
      <w:r>
        <w:rPr>
          <w:rFonts w:hint="eastAsia" w:ascii="仿宋" w:hAnsi="仿宋" w:cs="仿宋"/>
        </w:rPr>
        <w:t>旗矿山安全监管部门及时掌握辖区内煤矿基本状况，建立辖区内煤矿重大事故隐患台账。煤矿企业根据可能发生的事故灾害类型及危害程度，建立重大事故隐患台账，及时消除重大事故隐患。</w:t>
      </w:r>
    </w:p>
    <w:p w14:paraId="0FFA7791">
      <w:pPr>
        <w:spacing w:line="600" w:lineRule="exact"/>
        <w:ind w:firstLine="631"/>
        <w:rPr>
          <w:rFonts w:hint="eastAsia" w:ascii="仿宋" w:hAnsi="仿宋" w:cs="仿宋"/>
        </w:rPr>
      </w:pPr>
      <w:r>
        <w:rPr>
          <w:rFonts w:hint="eastAsia" w:ascii="仿宋" w:hAnsi="仿宋" w:cs="仿宋"/>
        </w:rPr>
        <w:t>旗矿山安全监管部门根据重要时间节点、气候变化、市场形势、重要生产工艺等主客观条件，定期分析、研究可能导致煤矿事故发生的风险隐患，研究制定应对方案，及时部署煤矿企业采取有效防范措施，并按照有关规定将重大事故隐患及时报送本级人民政府和上级矿山安全监管部门。</w:t>
      </w:r>
    </w:p>
    <w:p w14:paraId="0600BAF3">
      <w:pPr>
        <w:spacing w:line="600" w:lineRule="exact"/>
        <w:ind w:firstLine="631"/>
        <w:outlineLvl w:val="1"/>
        <w:rPr>
          <w:rFonts w:ascii="楷体" w:hAnsi="楷体" w:eastAsia="楷体" w:cs="楷体"/>
        </w:rPr>
      </w:pPr>
      <w:bookmarkStart w:id="18" w:name="_Toc12898"/>
      <w:r>
        <w:rPr>
          <w:rFonts w:hint="eastAsia" w:ascii="楷体" w:hAnsi="楷体" w:eastAsia="楷体" w:cs="楷体"/>
        </w:rPr>
        <w:t>3.</w:t>
      </w:r>
      <w:r>
        <w:rPr>
          <w:rFonts w:hint="eastAsia" w:ascii="楷体" w:hAnsi="楷体" w:eastAsia="楷体" w:cs="楷体"/>
          <w:lang w:val="en-US" w:eastAsia="zh-CN"/>
        </w:rPr>
        <w:t>2</w:t>
      </w:r>
      <w:r>
        <w:rPr>
          <w:rFonts w:hint="eastAsia" w:ascii="楷体" w:hAnsi="楷体" w:eastAsia="楷体" w:cs="楷体"/>
        </w:rPr>
        <w:t>风险监测</w:t>
      </w:r>
      <w:bookmarkEnd w:id="18"/>
    </w:p>
    <w:p w14:paraId="6F59D425">
      <w:pPr>
        <w:spacing w:line="600" w:lineRule="exact"/>
        <w:ind w:firstLine="631"/>
        <w:rPr>
          <w:rFonts w:hint="eastAsia" w:ascii="仿宋" w:hAnsi="仿宋" w:cs="仿宋"/>
        </w:rPr>
      </w:pPr>
      <w:r>
        <w:rPr>
          <w:rFonts w:hint="eastAsia" w:ascii="仿宋" w:hAnsi="仿宋" w:cs="仿宋"/>
        </w:rPr>
        <w:t>旗煤矿事故应急指挥部成员单位、煤矿企业应当加强对煤矿事故风险的监测预报，及时通过电话、广播、网络和人工等方式发布预警信息。</w:t>
      </w:r>
    </w:p>
    <w:p w14:paraId="73D4409C">
      <w:pPr>
        <w:numPr>
          <w:ilvl w:val="0"/>
          <w:numId w:val="1"/>
        </w:numPr>
        <w:spacing w:line="600" w:lineRule="exact"/>
        <w:ind w:firstLine="631"/>
        <w:rPr>
          <w:rFonts w:hint="eastAsia" w:ascii="仿宋" w:hAnsi="仿宋" w:cs="仿宋"/>
        </w:rPr>
      </w:pPr>
      <w:r>
        <w:rPr>
          <w:rFonts w:hint="eastAsia" w:ascii="仿宋" w:hAnsi="仿宋" w:cs="仿宋"/>
        </w:rPr>
        <w:t>气象预警：旗气象局做好极端天气和重大突发气象灾害的监测预警，及时发布预警信息，并</w:t>
      </w:r>
      <w:r>
        <w:rPr>
          <w:rFonts w:hint="eastAsia" w:ascii="仿宋" w:hAnsi="仿宋" w:cs="仿宋"/>
          <w:lang w:val="en-US" w:eastAsia="zh-CN"/>
        </w:rPr>
        <w:t>报送旗指挥部办公室。</w:t>
      </w:r>
    </w:p>
    <w:p w14:paraId="774619A2">
      <w:pPr>
        <w:spacing w:line="600" w:lineRule="exact"/>
        <w:ind w:firstLine="631"/>
        <w:rPr>
          <w:rFonts w:ascii="仿宋" w:hAnsi="仿宋" w:cs="仿宋"/>
        </w:rPr>
      </w:pPr>
      <w:r>
        <w:rPr>
          <w:rFonts w:hint="eastAsia" w:ascii="仿宋" w:hAnsi="仿宋" w:cs="仿宋"/>
        </w:rPr>
        <w:t>（2）山洪预警：旗水利局负责做好山洪等相关信息的监测</w:t>
      </w:r>
      <w:r>
        <w:rPr>
          <w:rFonts w:hint="eastAsia" w:ascii="仿宋" w:hAnsi="仿宋" w:cs="仿宋"/>
          <w:lang w:eastAsia="zh-CN"/>
        </w:rPr>
        <w:t>,在</w:t>
      </w:r>
      <w:r>
        <w:rPr>
          <w:rFonts w:hint="eastAsia" w:ascii="仿宋" w:hAnsi="仿宋" w:cs="仿宋"/>
        </w:rPr>
        <w:t>矿区附近的堤防、水库等水利工程出现险情时</w:t>
      </w:r>
      <w:r>
        <w:rPr>
          <w:rFonts w:hint="eastAsia" w:ascii="仿宋" w:hAnsi="仿宋" w:cs="仿宋"/>
          <w:lang w:eastAsia="zh-CN"/>
        </w:rPr>
        <w:t>，</w:t>
      </w:r>
      <w:r>
        <w:rPr>
          <w:rFonts w:hint="eastAsia" w:ascii="仿宋" w:hAnsi="仿宋" w:cs="仿宋"/>
        </w:rPr>
        <w:t>及时发布预警信息</w:t>
      </w:r>
      <w:r>
        <w:rPr>
          <w:rFonts w:hint="eastAsia" w:ascii="仿宋" w:hAnsi="仿宋" w:cs="仿宋"/>
          <w:lang w:eastAsia="zh-CN"/>
        </w:rPr>
        <w:t>，</w:t>
      </w:r>
      <w:r>
        <w:rPr>
          <w:rFonts w:hint="eastAsia" w:ascii="仿宋" w:hAnsi="仿宋" w:cs="仿宋"/>
        </w:rPr>
        <w:t>并</w:t>
      </w:r>
      <w:r>
        <w:rPr>
          <w:rFonts w:hint="eastAsia" w:ascii="仿宋" w:hAnsi="仿宋" w:cs="仿宋"/>
          <w:lang w:val="en-US" w:eastAsia="zh-CN"/>
        </w:rPr>
        <w:t>报送旗指挥部办公室。</w:t>
      </w:r>
    </w:p>
    <w:p w14:paraId="66C37495">
      <w:pPr>
        <w:spacing w:line="600" w:lineRule="exact"/>
        <w:ind w:firstLine="631"/>
        <w:rPr>
          <w:rFonts w:hint="eastAsia" w:ascii="仿宋" w:hAnsi="仿宋" w:eastAsia="仿宋" w:cs="仿宋"/>
          <w:lang w:val="en-US" w:eastAsia="zh-CN"/>
        </w:rPr>
      </w:pPr>
      <w:r>
        <w:rPr>
          <w:rFonts w:hint="eastAsia" w:ascii="仿宋" w:hAnsi="仿宋" w:cs="仿宋"/>
          <w:lang w:eastAsia="zh-CN"/>
        </w:rPr>
        <w:t>（</w:t>
      </w:r>
      <w:r>
        <w:rPr>
          <w:rFonts w:hint="eastAsia" w:ascii="仿宋" w:hAnsi="仿宋" w:cs="仿宋"/>
          <w:lang w:val="en-US" w:eastAsia="zh-CN"/>
        </w:rPr>
        <w:t>3</w:t>
      </w:r>
      <w:r>
        <w:rPr>
          <w:rFonts w:hint="eastAsia" w:ascii="仿宋" w:hAnsi="仿宋" w:cs="仿宋"/>
          <w:lang w:eastAsia="zh-CN"/>
        </w:rPr>
        <w:t>）</w:t>
      </w:r>
      <w:r>
        <w:rPr>
          <w:rFonts w:hint="eastAsia" w:ascii="仿宋" w:hAnsi="仿宋" w:cs="仿宋"/>
        </w:rPr>
        <w:t>地质灾害预警</w:t>
      </w:r>
      <w:r>
        <w:rPr>
          <w:rFonts w:hint="eastAsia" w:ascii="仿宋" w:hAnsi="仿宋" w:cs="仿宋"/>
          <w:lang w:eastAsia="zh-CN"/>
        </w:rPr>
        <w:t>：</w:t>
      </w:r>
      <w:r>
        <w:rPr>
          <w:rFonts w:hint="eastAsia" w:ascii="仿宋" w:hAnsi="仿宋" w:cs="仿宋"/>
        </w:rPr>
        <w:t>旗自然资源局</w:t>
      </w:r>
      <w:r>
        <w:rPr>
          <w:rFonts w:hint="eastAsia" w:ascii="仿宋" w:hAnsi="仿宋" w:cs="仿宋"/>
          <w:lang w:val="en-US" w:eastAsia="zh-CN"/>
        </w:rPr>
        <w:t>负责做好矿区周边因自然因素引发地质灾害的监测预警，联合气象部门及时发布预警信息、灾害气象风险预警，</w:t>
      </w:r>
      <w:r>
        <w:rPr>
          <w:rFonts w:hint="eastAsia" w:ascii="仿宋" w:hAnsi="仿宋" w:cs="仿宋"/>
        </w:rPr>
        <w:t>并</w:t>
      </w:r>
      <w:r>
        <w:rPr>
          <w:rFonts w:hint="eastAsia" w:ascii="仿宋" w:hAnsi="仿宋" w:cs="仿宋"/>
          <w:lang w:val="en-US" w:eastAsia="zh-CN"/>
        </w:rPr>
        <w:t>报送旗指挥部办公室。</w:t>
      </w:r>
    </w:p>
    <w:p w14:paraId="02FA8AB9">
      <w:pPr>
        <w:spacing w:line="600" w:lineRule="exact"/>
        <w:ind w:firstLine="631"/>
        <w:rPr>
          <w:rFonts w:hint="eastAsia" w:ascii="仿宋" w:hAnsi="仿宋" w:cs="仿宋"/>
          <w:lang w:val="en-US" w:eastAsia="zh-CN"/>
        </w:rPr>
      </w:pPr>
      <w:r>
        <w:rPr>
          <w:rFonts w:hint="eastAsia" w:ascii="仿宋" w:hAnsi="仿宋" w:cs="仿宋"/>
          <w:lang w:eastAsia="zh-CN"/>
        </w:rPr>
        <w:t>（</w:t>
      </w:r>
      <w:r>
        <w:rPr>
          <w:rFonts w:hint="eastAsia" w:ascii="仿宋" w:hAnsi="仿宋" w:cs="仿宋"/>
          <w:lang w:val="en-US" w:eastAsia="zh-CN"/>
        </w:rPr>
        <w:t>4</w:t>
      </w:r>
      <w:r>
        <w:rPr>
          <w:rFonts w:hint="eastAsia" w:ascii="仿宋" w:hAnsi="仿宋" w:cs="仿宋"/>
          <w:lang w:eastAsia="zh-CN"/>
        </w:rPr>
        <w:t>）</w:t>
      </w:r>
      <w:r>
        <w:rPr>
          <w:rFonts w:hint="eastAsia" w:ascii="仿宋" w:hAnsi="仿宋" w:cs="仿宋"/>
        </w:rPr>
        <w:t>地震预警</w:t>
      </w:r>
      <w:r>
        <w:rPr>
          <w:rFonts w:hint="eastAsia" w:ascii="仿宋" w:hAnsi="仿宋" w:cs="仿宋"/>
          <w:lang w:eastAsia="zh-CN"/>
        </w:rPr>
        <w:t>：</w:t>
      </w:r>
      <w:r>
        <w:rPr>
          <w:rFonts w:hint="eastAsia" w:ascii="仿宋" w:hAnsi="仿宋" w:cs="仿宋"/>
        </w:rPr>
        <w:t>旗</w:t>
      </w:r>
      <w:r>
        <w:rPr>
          <w:rFonts w:hint="eastAsia" w:ascii="仿宋" w:hAnsi="仿宋" w:cs="仿宋"/>
          <w:lang w:val="en-US" w:eastAsia="zh-CN"/>
        </w:rPr>
        <w:t>应急管理局</w:t>
      </w:r>
      <w:r>
        <w:rPr>
          <w:rFonts w:hint="eastAsia" w:ascii="仿宋" w:hAnsi="仿宋" w:cs="仿宋"/>
          <w:lang w:eastAsia="zh-CN"/>
        </w:rPr>
        <w:t>（</w:t>
      </w:r>
      <w:r>
        <w:rPr>
          <w:rFonts w:hint="eastAsia" w:ascii="仿宋" w:hAnsi="仿宋" w:cs="仿宋"/>
        </w:rPr>
        <w:t>矿山安全监管局</w:t>
      </w:r>
      <w:r>
        <w:rPr>
          <w:rFonts w:hint="eastAsia" w:ascii="仿宋" w:hAnsi="仿宋" w:cs="仿宋"/>
          <w:lang w:eastAsia="zh-CN"/>
        </w:rPr>
        <w:t>）</w:t>
      </w:r>
      <w:r>
        <w:rPr>
          <w:rFonts w:hint="eastAsia" w:ascii="仿宋" w:hAnsi="仿宋" w:cs="仿宋"/>
        </w:rPr>
        <w:t>负责对全旗地震进行震情跟踪监测</w:t>
      </w:r>
      <w:r>
        <w:rPr>
          <w:rFonts w:hint="eastAsia" w:ascii="仿宋" w:hAnsi="仿宋" w:cs="仿宋"/>
          <w:lang w:eastAsia="zh-CN"/>
        </w:rPr>
        <w:t>，</w:t>
      </w:r>
      <w:r>
        <w:rPr>
          <w:rFonts w:hint="eastAsia" w:ascii="仿宋" w:hAnsi="仿宋" w:cs="仿宋"/>
        </w:rPr>
        <w:t>及时发布预警信息</w:t>
      </w:r>
      <w:r>
        <w:rPr>
          <w:rFonts w:hint="eastAsia" w:ascii="仿宋" w:hAnsi="仿宋" w:cs="仿宋"/>
          <w:lang w:eastAsia="zh-CN"/>
        </w:rPr>
        <w:t>，</w:t>
      </w:r>
      <w:r>
        <w:rPr>
          <w:rFonts w:hint="eastAsia" w:ascii="仿宋" w:hAnsi="仿宋" w:cs="仿宋"/>
        </w:rPr>
        <w:t>并</w:t>
      </w:r>
      <w:r>
        <w:rPr>
          <w:rFonts w:hint="eastAsia" w:ascii="仿宋" w:hAnsi="仿宋" w:cs="仿宋"/>
          <w:lang w:val="en-US" w:eastAsia="zh-CN"/>
        </w:rPr>
        <w:t>报送旗指挥部办公室。</w:t>
      </w:r>
    </w:p>
    <w:p w14:paraId="687CF43A">
      <w:pPr>
        <w:spacing w:line="600" w:lineRule="exact"/>
        <w:ind w:firstLine="631"/>
        <w:rPr>
          <w:rFonts w:hint="eastAsia" w:ascii="仿宋" w:hAnsi="仿宋" w:cs="仿宋"/>
          <w:lang w:val="en-US" w:eastAsia="zh-CN"/>
        </w:rPr>
      </w:pPr>
      <w:r>
        <w:rPr>
          <w:rFonts w:hint="eastAsia" w:ascii="仿宋" w:hAnsi="仿宋" w:cs="仿宋"/>
          <w:lang w:val="en-US" w:eastAsia="zh-CN"/>
        </w:rPr>
        <w:t>（5）消防预警：旗消防救援大队做好煤矿企业综合办公楼、“三堂一舍”（澡堂、食堂、会堂和宿舍）、材料库等消防重点部位的监测预警，及时发布预警信息，</w:t>
      </w:r>
      <w:r>
        <w:rPr>
          <w:rFonts w:hint="eastAsia" w:ascii="仿宋" w:hAnsi="仿宋" w:cs="仿宋"/>
        </w:rPr>
        <w:t>并</w:t>
      </w:r>
      <w:r>
        <w:rPr>
          <w:rFonts w:hint="eastAsia" w:ascii="仿宋" w:hAnsi="仿宋" w:cs="仿宋"/>
          <w:lang w:val="en-US" w:eastAsia="zh-CN"/>
        </w:rPr>
        <w:t>报送旗指挥部办公室。</w:t>
      </w:r>
    </w:p>
    <w:p w14:paraId="2770B160">
      <w:pPr>
        <w:spacing w:line="600" w:lineRule="exact"/>
        <w:ind w:firstLine="631"/>
        <w:rPr>
          <w:rFonts w:hint="eastAsia" w:ascii="仿宋" w:hAnsi="仿宋" w:cs="仿宋"/>
          <w:lang w:val="en-US" w:eastAsia="zh-CN"/>
        </w:rPr>
      </w:pPr>
      <w:r>
        <w:rPr>
          <w:rFonts w:hint="eastAsia" w:ascii="仿宋" w:hAnsi="仿宋" w:cs="仿宋"/>
          <w:lang w:val="en-US" w:eastAsia="zh-CN"/>
        </w:rPr>
        <w:t>（6）煤矿自然灾害预警：旗应急管理局（矿山安全监管局）做好煤矿瓦斯、冲击地压、水、火、煤尘、顶板等灾害监测预警，及时发布预警信息，并通报旗指挥部办公室。</w:t>
      </w:r>
    </w:p>
    <w:p w14:paraId="327242A5">
      <w:pPr>
        <w:spacing w:line="600" w:lineRule="exact"/>
        <w:ind w:firstLine="631"/>
        <w:rPr>
          <w:rFonts w:hint="eastAsia" w:ascii="仿宋" w:hAnsi="仿宋" w:cs="仿宋"/>
          <w:lang w:val="en-US" w:eastAsia="zh-CN"/>
        </w:rPr>
      </w:pPr>
      <w:r>
        <w:rPr>
          <w:rFonts w:hint="eastAsia" w:ascii="仿宋" w:hAnsi="仿宋" w:cs="仿宋"/>
          <w:lang w:val="en-US" w:eastAsia="zh-CN"/>
        </w:rPr>
        <w:t>煤矿企业发现生产设施设备及环境异常，可能导致煤矿事故发生时，应当立即发布本单位生产安全事故预警，并及时报告旗应急管理局（矿山安全监管局）、国家矿山安全监察局内蒙古局监察执法七处。</w:t>
      </w:r>
    </w:p>
    <w:p w14:paraId="5CB615C5">
      <w:pPr>
        <w:spacing w:line="600" w:lineRule="exact"/>
        <w:ind w:firstLine="631"/>
        <w:outlineLvl w:val="1"/>
        <w:rPr>
          <w:rFonts w:hint="eastAsia" w:ascii="楷体" w:hAnsi="楷体" w:eastAsia="楷体" w:cs="楷体"/>
        </w:rPr>
      </w:pPr>
      <w:bookmarkStart w:id="19" w:name="_Toc28645"/>
      <w:r>
        <w:rPr>
          <w:rFonts w:hint="eastAsia" w:ascii="楷体" w:hAnsi="楷体" w:eastAsia="楷体" w:cs="楷体"/>
        </w:rPr>
        <w:t>3.</w:t>
      </w:r>
      <w:r>
        <w:rPr>
          <w:rFonts w:hint="eastAsia" w:ascii="楷体" w:hAnsi="楷体" w:eastAsia="楷体" w:cs="楷体"/>
          <w:lang w:val="en-US" w:eastAsia="zh-CN"/>
        </w:rPr>
        <w:t>3</w:t>
      </w:r>
      <w:r>
        <w:rPr>
          <w:rFonts w:hint="eastAsia" w:ascii="楷体" w:hAnsi="楷体" w:eastAsia="楷体" w:cs="楷体"/>
        </w:rPr>
        <w:t xml:space="preserve">  预警分级</w:t>
      </w:r>
      <w:bookmarkEnd w:id="19"/>
    </w:p>
    <w:p w14:paraId="2884E4FA">
      <w:pPr>
        <w:spacing w:line="600" w:lineRule="exact"/>
        <w:ind w:firstLine="631"/>
        <w:rPr>
          <w:rFonts w:ascii="仿宋" w:hAnsi="仿宋" w:cs="仿宋"/>
        </w:rPr>
      </w:pPr>
      <w:r>
        <w:rPr>
          <w:rFonts w:ascii="仿宋" w:hAnsi="仿宋" w:cs="仿宋"/>
        </w:rPr>
        <w:t>根据</w:t>
      </w:r>
      <w:r>
        <w:rPr>
          <w:rFonts w:hint="eastAsia" w:ascii="仿宋" w:hAnsi="仿宋" w:cs="仿宋"/>
          <w:lang w:val="en-US" w:eastAsia="zh-CN"/>
        </w:rPr>
        <w:t>煤矿事故</w:t>
      </w:r>
      <w:r>
        <w:rPr>
          <w:rFonts w:ascii="仿宋" w:hAnsi="仿宋" w:cs="仿宋"/>
        </w:rPr>
        <w:t>可能造成的危害、影响范围和发展趋势，预计可能发生的事故等级，预警级别分为一般（Ⅳ级）、较大（Ⅲ级）、重大（Ⅱ级）、特别重大（Ⅰ级），分别用蓝色、黄色、橙色、红色标示，I级为最高级别。</w:t>
      </w:r>
    </w:p>
    <w:p w14:paraId="3BCBE14F">
      <w:pPr>
        <w:spacing w:line="600" w:lineRule="exact"/>
        <w:ind w:firstLine="631"/>
        <w:rPr>
          <w:rFonts w:ascii="仿宋" w:hAnsi="仿宋" w:cs="仿宋"/>
        </w:rPr>
      </w:pPr>
      <w:r>
        <w:rPr>
          <w:rFonts w:ascii="仿宋" w:hAnsi="仿宋" w:cs="仿宋"/>
        </w:rPr>
        <w:t>蓝色预警（Ⅳ级）：预计将要发生一般以上煤矿事故，事故即将临近，事态可能会扩大。</w:t>
      </w:r>
    </w:p>
    <w:p w14:paraId="79B55B3A">
      <w:pPr>
        <w:spacing w:line="600" w:lineRule="exact"/>
        <w:ind w:firstLine="631"/>
        <w:rPr>
          <w:rFonts w:ascii="仿宋" w:hAnsi="仿宋" w:cs="仿宋"/>
        </w:rPr>
      </w:pPr>
      <w:r>
        <w:rPr>
          <w:rFonts w:ascii="仿宋" w:hAnsi="仿宋" w:cs="仿宋"/>
        </w:rPr>
        <w:t>黄色预警（Ⅲ级）：预计将要发生较大以上煤矿事故，事故已经临近，事态有扩大的趋势。</w:t>
      </w:r>
    </w:p>
    <w:p w14:paraId="2F331246">
      <w:pPr>
        <w:spacing w:line="600" w:lineRule="exact"/>
        <w:ind w:firstLine="631"/>
        <w:rPr>
          <w:rFonts w:ascii="仿宋" w:hAnsi="仿宋" w:cs="仿宋"/>
        </w:rPr>
      </w:pPr>
      <w:r>
        <w:rPr>
          <w:rFonts w:ascii="仿宋" w:hAnsi="仿宋" w:cs="仿宋"/>
        </w:rPr>
        <w:t>橙色预警（Ⅱ级）：预计将要发生重大以上煤矿事故，事故即将发生，事态正在逐步扩大。</w:t>
      </w:r>
    </w:p>
    <w:p w14:paraId="069C2955">
      <w:pPr>
        <w:spacing w:line="600" w:lineRule="exact"/>
        <w:ind w:firstLine="631"/>
        <w:rPr>
          <w:rFonts w:ascii="仿宋" w:hAnsi="仿宋" w:cs="仿宋"/>
        </w:rPr>
      </w:pPr>
      <w:r>
        <w:rPr>
          <w:rFonts w:ascii="仿宋" w:hAnsi="仿宋" w:cs="仿宋"/>
        </w:rPr>
        <w:t>红色预警（Ⅰ级）：预计将要发生特别重大煤矿事故，事故会随时发生，事态正在不断蔓延。</w:t>
      </w:r>
    </w:p>
    <w:p w14:paraId="5256B7F8">
      <w:pPr>
        <w:spacing w:line="600" w:lineRule="exact"/>
        <w:ind w:firstLine="631"/>
        <w:outlineLvl w:val="1"/>
        <w:rPr>
          <w:rFonts w:hint="eastAsia" w:ascii="楷体" w:hAnsi="楷体" w:eastAsia="楷体" w:cs="楷体"/>
        </w:rPr>
      </w:pPr>
      <w:bookmarkStart w:id="20" w:name="_Toc1671"/>
      <w:r>
        <w:rPr>
          <w:rFonts w:hint="eastAsia" w:ascii="楷体" w:hAnsi="楷体" w:eastAsia="楷体" w:cs="楷体"/>
        </w:rPr>
        <w:t>3.</w:t>
      </w:r>
      <w:r>
        <w:rPr>
          <w:rFonts w:hint="eastAsia" w:ascii="楷体" w:hAnsi="楷体" w:eastAsia="楷体" w:cs="楷体"/>
          <w:lang w:val="en-US" w:eastAsia="zh-CN"/>
        </w:rPr>
        <w:t>4</w:t>
      </w:r>
      <w:r>
        <w:rPr>
          <w:rFonts w:hint="eastAsia" w:ascii="楷体" w:hAnsi="楷体" w:eastAsia="楷体" w:cs="楷体"/>
        </w:rPr>
        <w:t xml:space="preserve">  预警发布</w:t>
      </w:r>
      <w:bookmarkEnd w:id="20"/>
    </w:p>
    <w:p w14:paraId="375155CC">
      <w:pPr>
        <w:spacing w:line="600" w:lineRule="exact"/>
        <w:ind w:firstLine="631"/>
        <w:outlineLvl w:val="2"/>
        <w:rPr>
          <w:rFonts w:ascii="仿宋" w:hAnsi="仿宋" w:cs="仿宋"/>
        </w:rPr>
      </w:pPr>
      <w:bookmarkStart w:id="21" w:name="_Toc19988"/>
      <w:r>
        <w:rPr>
          <w:rFonts w:hint="eastAsia" w:ascii="仿宋" w:hAnsi="仿宋" w:cs="仿宋"/>
        </w:rPr>
        <w:t>3.</w:t>
      </w:r>
      <w:r>
        <w:rPr>
          <w:rFonts w:hint="eastAsia" w:ascii="仿宋" w:hAnsi="仿宋" w:cs="仿宋"/>
          <w:lang w:val="en-US" w:eastAsia="zh-CN"/>
        </w:rPr>
        <w:t>4</w:t>
      </w:r>
      <w:r>
        <w:rPr>
          <w:rFonts w:hint="eastAsia" w:ascii="仿宋" w:hAnsi="仿宋" w:cs="仿宋"/>
        </w:rPr>
        <w:t>.1  发布权限</w:t>
      </w:r>
      <w:bookmarkEnd w:id="21"/>
    </w:p>
    <w:p w14:paraId="05621512">
      <w:pPr>
        <w:spacing w:line="600" w:lineRule="exact"/>
        <w:ind w:firstLine="631"/>
        <w:rPr>
          <w:rFonts w:ascii="仿宋" w:hAnsi="仿宋" w:cs="仿宋"/>
        </w:rPr>
      </w:pPr>
      <w:r>
        <w:rPr>
          <w:rFonts w:hint="eastAsia" w:ascii="仿宋" w:hAnsi="仿宋" w:cs="仿宋"/>
          <w:lang w:val="en-US" w:eastAsia="zh-CN"/>
        </w:rPr>
        <w:t>旗矿山</w:t>
      </w:r>
      <w:r>
        <w:rPr>
          <w:rFonts w:ascii="仿宋" w:hAnsi="仿宋" w:cs="仿宋"/>
        </w:rPr>
        <w:t>安全监管部门要加强与自然资源、气象、水利、地震、</w:t>
      </w:r>
      <w:r>
        <w:rPr>
          <w:rFonts w:hint="eastAsia" w:ascii="仿宋" w:hAnsi="仿宋" w:cs="仿宋"/>
          <w:lang w:val="en-US" w:eastAsia="zh-CN"/>
        </w:rPr>
        <w:t>行业主管部门</w:t>
      </w:r>
      <w:r>
        <w:rPr>
          <w:rFonts w:ascii="仿宋" w:hAnsi="仿宋" w:cs="仿宋"/>
        </w:rPr>
        <w:t>的会商</w:t>
      </w:r>
      <w:r>
        <w:rPr>
          <w:rFonts w:hint="eastAsia" w:ascii="仿宋" w:hAnsi="仿宋" w:cs="仿宋"/>
          <w:lang w:eastAsia="zh-CN"/>
        </w:rPr>
        <w:t>，在</w:t>
      </w:r>
      <w:r>
        <w:rPr>
          <w:rFonts w:ascii="仿宋" w:hAnsi="仿宋" w:cs="仿宋"/>
        </w:rPr>
        <w:t>分析评估确认煤矿事故即将发生或者发生的可能性增大时，应当按照相关规定立即发布预警信息，并及时</w:t>
      </w:r>
      <w:r>
        <w:rPr>
          <w:rFonts w:hint="eastAsia" w:ascii="仿宋" w:hAnsi="仿宋" w:cs="仿宋"/>
          <w:lang w:val="en-US" w:eastAsia="zh-CN"/>
        </w:rPr>
        <w:t>逐</w:t>
      </w:r>
      <w:r>
        <w:rPr>
          <w:rFonts w:ascii="仿宋" w:hAnsi="仿宋" w:cs="仿宋"/>
        </w:rPr>
        <w:t>级报告。达到蓝色预警级别，由</w:t>
      </w:r>
      <w:r>
        <w:rPr>
          <w:rFonts w:hint="eastAsia" w:ascii="仿宋" w:hAnsi="仿宋" w:cs="仿宋"/>
        </w:rPr>
        <w:t>旗</w:t>
      </w:r>
      <w:r>
        <w:rPr>
          <w:rFonts w:ascii="仿宋" w:hAnsi="仿宋" w:cs="仿宋"/>
        </w:rPr>
        <w:t>人民政府或</w:t>
      </w:r>
      <w:r>
        <w:rPr>
          <w:rFonts w:hint="eastAsia" w:ascii="仿宋" w:hAnsi="仿宋" w:cs="仿宋"/>
          <w:lang w:val="en-US" w:eastAsia="zh-CN"/>
        </w:rPr>
        <w:t>旗应急指挥部</w:t>
      </w:r>
      <w:r>
        <w:rPr>
          <w:rFonts w:ascii="仿宋" w:hAnsi="仿宋" w:cs="仿宋"/>
        </w:rPr>
        <w:t>负责发布，宣布有关地区、企业进入预警期</w:t>
      </w:r>
      <w:r>
        <w:rPr>
          <w:rFonts w:hint="eastAsia" w:ascii="仿宋" w:hAnsi="仿宋" w:cs="仿宋"/>
        </w:rPr>
        <w:t>。达到黄色预警级别，</w:t>
      </w:r>
      <w:r>
        <w:rPr>
          <w:rFonts w:hint="eastAsia" w:ascii="仿宋" w:hAnsi="仿宋" w:cs="仿宋"/>
          <w:lang w:val="en-US" w:eastAsia="zh-CN"/>
        </w:rPr>
        <w:t>旗政府报请</w:t>
      </w:r>
      <w:r>
        <w:rPr>
          <w:rFonts w:hint="eastAsia" w:ascii="仿宋" w:hAnsi="仿宋" w:cs="仿宋"/>
        </w:rPr>
        <w:t>盟</w:t>
      </w:r>
      <w:r>
        <w:rPr>
          <w:rFonts w:hint="eastAsia" w:ascii="仿宋" w:hAnsi="仿宋" w:cs="仿宋"/>
          <w:lang w:eastAsia="zh-CN"/>
        </w:rPr>
        <w:t>行署</w:t>
      </w:r>
      <w:r>
        <w:rPr>
          <w:rFonts w:hint="eastAsia" w:ascii="仿宋" w:hAnsi="仿宋" w:cs="仿宋"/>
        </w:rPr>
        <w:t>或</w:t>
      </w:r>
      <w:r>
        <w:rPr>
          <w:rFonts w:hint="eastAsia" w:ascii="仿宋" w:hAnsi="仿宋" w:cs="仿宋"/>
          <w:lang w:val="en-US" w:eastAsia="zh-CN"/>
        </w:rPr>
        <w:t>盟</w:t>
      </w:r>
      <w:r>
        <w:rPr>
          <w:rFonts w:hint="eastAsia" w:ascii="仿宋" w:hAnsi="仿宋" w:cs="仿宋"/>
          <w:lang w:eastAsia="zh-CN"/>
        </w:rPr>
        <w:t>应急指挥部</w:t>
      </w:r>
      <w:r>
        <w:rPr>
          <w:rFonts w:hint="eastAsia" w:ascii="仿宋" w:hAnsi="仿宋" w:cs="仿宋"/>
        </w:rPr>
        <w:t>负责发布，宣布有关地区、企业进入预警期；达到红色、橙色预警级别，</w:t>
      </w:r>
      <w:r>
        <w:rPr>
          <w:rFonts w:hint="eastAsia" w:ascii="仿宋" w:hAnsi="仿宋" w:cs="仿宋"/>
          <w:lang w:val="en-US" w:eastAsia="zh-CN"/>
        </w:rPr>
        <w:t>盟行署报请</w:t>
      </w:r>
      <w:r>
        <w:rPr>
          <w:rFonts w:hint="eastAsia" w:ascii="仿宋" w:hAnsi="仿宋" w:cs="仿宋"/>
        </w:rPr>
        <w:t>自治区人民政府或自治区指挥部负责发布，宣布有关地区、企业进入预警期。</w:t>
      </w:r>
      <w:r>
        <w:rPr>
          <w:rFonts w:ascii="仿宋" w:hAnsi="仿宋" w:cs="仿宋"/>
        </w:rPr>
        <w:t>当安全事故威胁已经消除，按照发布权限及时解除预警，终止预警期。</w:t>
      </w:r>
    </w:p>
    <w:p w14:paraId="731DA78D">
      <w:pPr>
        <w:spacing w:line="600" w:lineRule="exact"/>
        <w:ind w:firstLine="631" w:firstLineChars="0"/>
        <w:outlineLvl w:val="2"/>
        <w:rPr>
          <w:rFonts w:hint="eastAsia" w:ascii="仿宋" w:hAnsi="仿宋" w:cs="仿宋"/>
          <w:lang w:val="en-US" w:eastAsia="zh-CN"/>
        </w:rPr>
      </w:pPr>
      <w:bookmarkStart w:id="22" w:name="_Toc10819"/>
      <w:r>
        <w:rPr>
          <w:rFonts w:hint="eastAsia" w:ascii="仿宋" w:hAnsi="仿宋" w:cs="仿宋"/>
          <w:lang w:val="en-US" w:eastAsia="zh-CN"/>
        </w:rPr>
        <w:t>3.4.2  发布内容</w:t>
      </w:r>
      <w:bookmarkEnd w:id="22"/>
    </w:p>
    <w:p w14:paraId="2A5BA5CE">
      <w:pPr>
        <w:spacing w:line="600" w:lineRule="exact"/>
        <w:ind w:firstLine="631"/>
        <w:rPr>
          <w:rFonts w:ascii="仿宋" w:hAnsi="仿宋" w:cs="仿宋"/>
        </w:rPr>
      </w:pPr>
      <w:r>
        <w:rPr>
          <w:rFonts w:ascii="仿宋" w:hAnsi="仿宋" w:cs="仿宋"/>
        </w:rPr>
        <w:t>安全事故预警信息发布内容应当包括但不限于：发布单位、发布时间、可能发生的安全事故类别、安全事故预警级别、起始时间、可能影响范围、预警时效</w:t>
      </w:r>
      <w:r>
        <w:rPr>
          <w:rFonts w:hint="eastAsia" w:ascii="仿宋" w:hAnsi="仿宋" w:cs="仿宋"/>
          <w:lang w:eastAsia="zh-CN"/>
        </w:rPr>
        <w:t>、</w:t>
      </w:r>
      <w:r>
        <w:rPr>
          <w:rFonts w:hint="eastAsia" w:ascii="仿宋" w:hAnsi="仿宋" w:cs="仿宋"/>
          <w:lang w:val="en-US" w:eastAsia="zh-CN"/>
        </w:rPr>
        <w:t>警示事项、事态发展、相关措施、咨询电话</w:t>
      </w:r>
      <w:r>
        <w:rPr>
          <w:rFonts w:ascii="仿宋" w:hAnsi="仿宋" w:cs="仿宋"/>
        </w:rPr>
        <w:t>等信息。解除安全事故预警信息内容应包括但不限于：解除单位名称、安全事故预警等级和解除时间。</w:t>
      </w:r>
    </w:p>
    <w:p w14:paraId="420B85C9">
      <w:pPr>
        <w:spacing w:line="600" w:lineRule="exact"/>
        <w:ind w:firstLine="631"/>
        <w:outlineLvl w:val="2"/>
        <w:rPr>
          <w:rFonts w:ascii="仿宋" w:hAnsi="仿宋" w:cs="仿宋"/>
        </w:rPr>
      </w:pPr>
      <w:bookmarkStart w:id="23" w:name="_Toc15780"/>
      <w:r>
        <w:rPr>
          <w:rFonts w:hint="eastAsia" w:ascii="仿宋" w:hAnsi="仿宋" w:cs="仿宋"/>
        </w:rPr>
        <w:t>3.</w:t>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3</w:t>
      </w:r>
      <w:r>
        <w:rPr>
          <w:rFonts w:hint="eastAsia" w:ascii="仿宋" w:hAnsi="仿宋" w:cs="仿宋"/>
        </w:rPr>
        <w:t xml:space="preserve">  预警调整</w:t>
      </w:r>
      <w:bookmarkEnd w:id="23"/>
    </w:p>
    <w:p w14:paraId="69E4B343">
      <w:pPr>
        <w:spacing w:line="600" w:lineRule="exact"/>
        <w:ind w:firstLine="631"/>
        <w:rPr>
          <w:rFonts w:ascii="仿宋" w:hAnsi="仿宋" w:cs="仿宋"/>
        </w:rPr>
      </w:pPr>
      <w:r>
        <w:rPr>
          <w:rFonts w:ascii="仿宋" w:hAnsi="仿宋" w:cs="仿宋"/>
        </w:rPr>
        <w:t>根据煤矿事故的发展态势和处置进展，预警信息发布部门应当对预警级别和处置措施做出调整。</w:t>
      </w:r>
    </w:p>
    <w:p w14:paraId="54A9A1B4">
      <w:pPr>
        <w:spacing w:line="600" w:lineRule="exact"/>
        <w:ind w:firstLine="631"/>
        <w:outlineLvl w:val="2"/>
        <w:rPr>
          <w:rFonts w:ascii="仿宋" w:hAnsi="仿宋" w:cs="仿宋"/>
        </w:rPr>
      </w:pPr>
      <w:bookmarkStart w:id="24" w:name="_Toc2657"/>
      <w:r>
        <w:rPr>
          <w:rFonts w:hint="eastAsia" w:ascii="仿宋" w:hAnsi="仿宋" w:cs="仿宋"/>
        </w:rPr>
        <w:t>3.</w:t>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4</w:t>
      </w:r>
      <w:r>
        <w:rPr>
          <w:rFonts w:hint="eastAsia" w:ascii="仿宋" w:hAnsi="仿宋" w:cs="仿宋"/>
        </w:rPr>
        <w:t xml:space="preserve">  发布渠道</w:t>
      </w:r>
      <w:bookmarkEnd w:id="24"/>
    </w:p>
    <w:p w14:paraId="613F48EE">
      <w:pPr>
        <w:spacing w:line="600" w:lineRule="exact"/>
        <w:ind w:firstLine="631"/>
        <w:rPr>
          <w:rFonts w:ascii="仿宋" w:hAnsi="仿宋" w:cs="仿宋"/>
        </w:rPr>
      </w:pPr>
      <w:r>
        <w:rPr>
          <w:rFonts w:ascii="仿宋" w:hAnsi="仿宋" w:cs="仿宋"/>
        </w:rPr>
        <w:t>预警信息应当采取有效措施向可能受影响人群发布，充分发挥安全事故预警信息发布系统作用，通过广播、电视、手机、通信与信息网络、警报器、宣传车、大喇叭或者组织人员逐户通知等方式进行，对老、幼、病、残、孕等特殊人群和学校等特殊场所以及警报盲区应当采取有针对性的通知方式。媒体单位应当优先做好预警信息传播和应急宣传工作。</w:t>
      </w:r>
    </w:p>
    <w:p w14:paraId="473E5AA9">
      <w:pPr>
        <w:spacing w:line="600" w:lineRule="exact"/>
        <w:ind w:firstLine="631"/>
        <w:outlineLvl w:val="1"/>
        <w:rPr>
          <w:rFonts w:hint="eastAsia" w:ascii="楷体" w:hAnsi="楷体" w:eastAsia="楷体" w:cs="楷体"/>
        </w:rPr>
      </w:pPr>
      <w:bookmarkStart w:id="25" w:name="_Toc21372"/>
      <w:r>
        <w:rPr>
          <w:rFonts w:hint="eastAsia" w:ascii="楷体" w:hAnsi="楷体" w:eastAsia="楷体" w:cs="楷体"/>
        </w:rPr>
        <w:t>3.</w:t>
      </w:r>
      <w:r>
        <w:rPr>
          <w:rFonts w:hint="eastAsia" w:ascii="楷体" w:hAnsi="楷体" w:eastAsia="楷体" w:cs="楷体"/>
          <w:lang w:val="en-US" w:eastAsia="zh-CN"/>
        </w:rPr>
        <w:t>5</w:t>
      </w:r>
      <w:r>
        <w:rPr>
          <w:rFonts w:hint="eastAsia" w:ascii="楷体" w:hAnsi="楷体" w:eastAsia="楷体" w:cs="楷体"/>
        </w:rPr>
        <w:t xml:space="preserve">  预警行动</w:t>
      </w:r>
      <w:bookmarkEnd w:id="25"/>
    </w:p>
    <w:p w14:paraId="7D710B98">
      <w:pPr>
        <w:spacing w:line="600" w:lineRule="exact"/>
        <w:ind w:firstLine="631"/>
        <w:outlineLvl w:val="2"/>
        <w:rPr>
          <w:rFonts w:ascii="仿宋" w:hAnsi="仿宋" w:cs="仿宋"/>
        </w:rPr>
      </w:pPr>
      <w:bookmarkStart w:id="26" w:name="_Toc24173"/>
      <w:r>
        <w:rPr>
          <w:rFonts w:hint="eastAsia" w:ascii="仿宋" w:hAnsi="仿宋" w:cs="仿宋"/>
        </w:rPr>
        <w:t>3.</w:t>
      </w:r>
      <w:r>
        <w:rPr>
          <w:rFonts w:hint="eastAsia" w:ascii="仿宋" w:hAnsi="仿宋" w:cs="仿宋"/>
          <w:lang w:val="en-US" w:eastAsia="zh-CN"/>
        </w:rPr>
        <w:t>5</w:t>
      </w:r>
      <w:r>
        <w:rPr>
          <w:rFonts w:hint="eastAsia" w:ascii="仿宋" w:hAnsi="仿宋" w:cs="仿宋"/>
        </w:rPr>
        <w:t>.1  煤矿企业预警行动</w:t>
      </w:r>
      <w:bookmarkEnd w:id="26"/>
    </w:p>
    <w:p w14:paraId="4ABA103C">
      <w:pPr>
        <w:spacing w:line="600" w:lineRule="exact"/>
        <w:ind w:firstLine="631" w:firstLineChars="0"/>
        <w:outlineLvl w:val="9"/>
        <w:rPr>
          <w:rFonts w:ascii="仿宋" w:hAnsi="仿宋" w:cs="仿宋"/>
        </w:rPr>
      </w:pPr>
      <w:r>
        <w:rPr>
          <w:rFonts w:ascii="仿宋" w:hAnsi="仿宋" w:cs="仿宋"/>
        </w:rPr>
        <w:t>（1）根据预警信息，下达预警指令，启动相应应急预案；</w:t>
      </w:r>
    </w:p>
    <w:p w14:paraId="1C8EDBD0">
      <w:pPr>
        <w:spacing w:line="600" w:lineRule="exact"/>
        <w:ind w:firstLine="631"/>
        <w:rPr>
          <w:rFonts w:ascii="仿宋" w:hAnsi="仿宋" w:cs="仿宋"/>
        </w:rPr>
      </w:pPr>
      <w:r>
        <w:rPr>
          <w:rFonts w:ascii="仿宋" w:hAnsi="仿宋" w:cs="仿宋"/>
        </w:rPr>
        <w:t>（2）采取预防性处置措施，发现危及人身安全的紧急情况时立即组织人员撤离；</w:t>
      </w:r>
    </w:p>
    <w:p w14:paraId="18680150">
      <w:pPr>
        <w:spacing w:line="600" w:lineRule="exact"/>
        <w:ind w:firstLine="631"/>
        <w:rPr>
          <w:rFonts w:ascii="仿宋" w:hAnsi="仿宋" w:cs="仿宋"/>
        </w:rPr>
      </w:pPr>
      <w:r>
        <w:rPr>
          <w:rFonts w:ascii="仿宋" w:hAnsi="仿宋" w:cs="仿宋"/>
        </w:rPr>
        <w:t>（3）加强应急值守，监测监控，密切跟踪事态发展，组织风险研判，检查应急措施执行情况；</w:t>
      </w:r>
    </w:p>
    <w:p w14:paraId="48BEEB90">
      <w:pPr>
        <w:spacing w:line="600" w:lineRule="exact"/>
        <w:ind w:firstLine="631"/>
        <w:rPr>
          <w:rFonts w:ascii="仿宋" w:hAnsi="仿宋" w:cs="仿宋"/>
        </w:rPr>
      </w:pPr>
      <w:r>
        <w:rPr>
          <w:rFonts w:ascii="仿宋" w:hAnsi="仿宋" w:cs="仿宋"/>
        </w:rPr>
        <w:t>（4）一旦发生煤矿事故，立即向有关部门单位报告，并做好先期处置工作。</w:t>
      </w:r>
    </w:p>
    <w:p w14:paraId="40948EED">
      <w:pPr>
        <w:spacing w:line="600" w:lineRule="exact"/>
        <w:ind w:firstLine="631"/>
        <w:outlineLvl w:val="2"/>
        <w:rPr>
          <w:rFonts w:ascii="仿宋" w:hAnsi="仿宋" w:cs="仿宋"/>
        </w:rPr>
      </w:pPr>
      <w:bookmarkStart w:id="27" w:name="_Toc28227"/>
      <w:r>
        <w:rPr>
          <w:rFonts w:hint="eastAsia" w:ascii="仿宋" w:hAnsi="仿宋" w:cs="仿宋"/>
        </w:rPr>
        <w:t>3.</w:t>
      </w:r>
      <w:r>
        <w:rPr>
          <w:rFonts w:hint="eastAsia" w:ascii="仿宋" w:hAnsi="仿宋" w:cs="仿宋"/>
          <w:lang w:val="en-US" w:eastAsia="zh-CN"/>
        </w:rPr>
        <w:t>5</w:t>
      </w:r>
      <w:r>
        <w:rPr>
          <w:rFonts w:hint="eastAsia" w:ascii="仿宋" w:hAnsi="仿宋" w:cs="仿宋"/>
        </w:rPr>
        <w:t>.2  煤矿事故应急指挥</w:t>
      </w:r>
      <w:r>
        <w:rPr>
          <w:rFonts w:hint="eastAsia" w:ascii="仿宋" w:hAnsi="仿宋" w:cs="仿宋"/>
          <w:lang w:val="en-US" w:eastAsia="zh-CN"/>
        </w:rPr>
        <w:t>部</w:t>
      </w:r>
      <w:r>
        <w:rPr>
          <w:rFonts w:hint="eastAsia" w:ascii="仿宋" w:hAnsi="仿宋" w:cs="仿宋"/>
        </w:rPr>
        <w:t>预警行动</w:t>
      </w:r>
      <w:bookmarkEnd w:id="27"/>
    </w:p>
    <w:p w14:paraId="2EDD31AE">
      <w:pPr>
        <w:spacing w:line="600" w:lineRule="exact"/>
        <w:ind w:firstLine="631"/>
        <w:rPr>
          <w:rFonts w:ascii="仿宋" w:hAnsi="仿宋" w:cs="仿宋"/>
        </w:rPr>
      </w:pPr>
      <w:r>
        <w:rPr>
          <w:rFonts w:ascii="仿宋" w:hAnsi="仿宋" w:cs="仿宋"/>
        </w:rPr>
        <w:t>煤矿事故可能发生并达到预警级别的，</w:t>
      </w:r>
      <w:r>
        <w:rPr>
          <w:rFonts w:hint="eastAsia" w:ascii="仿宋" w:hAnsi="仿宋" w:cs="仿宋"/>
        </w:rPr>
        <w:t>旗</w:t>
      </w:r>
      <w:r>
        <w:rPr>
          <w:rFonts w:ascii="仿宋" w:hAnsi="仿宋" w:cs="仿宋"/>
        </w:rPr>
        <w:t>指挥</w:t>
      </w:r>
      <w:r>
        <w:rPr>
          <w:rFonts w:hint="eastAsia" w:ascii="仿宋" w:hAnsi="仿宋" w:cs="仿宋"/>
          <w:lang w:val="en-US" w:eastAsia="zh-CN"/>
        </w:rPr>
        <w:t>部</w:t>
      </w:r>
      <w:r>
        <w:rPr>
          <w:rFonts w:ascii="仿宋" w:hAnsi="仿宋" w:cs="仿宋"/>
        </w:rPr>
        <w:t>办公室应当对事故信息密切关注，评估分析，及时报告。根据可能造成的影响和危害程度，研究应对方案，提出防控措施，及时预警。</w:t>
      </w:r>
      <w:r>
        <w:rPr>
          <w:rFonts w:hint="eastAsia" w:ascii="仿宋" w:hAnsi="仿宋" w:cs="仿宋"/>
        </w:rPr>
        <w:t>旗</w:t>
      </w:r>
      <w:r>
        <w:rPr>
          <w:rFonts w:ascii="仿宋" w:hAnsi="仿宋" w:cs="仿宋"/>
        </w:rPr>
        <w:t>人民政府及其应急管理等</w:t>
      </w:r>
      <w:r>
        <w:rPr>
          <w:rFonts w:hint="eastAsia" w:ascii="仿宋" w:hAnsi="仿宋" w:cs="仿宋"/>
          <w:lang w:val="en-US" w:eastAsia="zh-CN"/>
        </w:rPr>
        <w:t>有关</w:t>
      </w:r>
      <w:r>
        <w:rPr>
          <w:rFonts w:ascii="仿宋" w:hAnsi="仿宋" w:cs="仿宋"/>
        </w:rPr>
        <w:t>部门单位采取相应的预警行动，做好应急处置准备工作。</w:t>
      </w:r>
    </w:p>
    <w:p w14:paraId="328FF65F">
      <w:pPr>
        <w:numPr>
          <w:ilvl w:val="0"/>
          <w:numId w:val="2"/>
        </w:numPr>
        <w:spacing w:line="600" w:lineRule="exact"/>
        <w:ind w:left="314" w:leftChars="0" w:firstLine="631" w:firstLineChars="0"/>
        <w:rPr>
          <w:rFonts w:ascii="仿宋" w:hAnsi="仿宋" w:cs="仿宋"/>
        </w:rPr>
      </w:pPr>
      <w:r>
        <w:rPr>
          <w:rFonts w:ascii="仿宋" w:hAnsi="仿宋" w:cs="仿宋"/>
        </w:rPr>
        <w:t>落实24小时值班制度，加强信息监控、收集</w:t>
      </w:r>
      <w:r>
        <w:rPr>
          <w:rFonts w:hint="eastAsia" w:ascii="仿宋" w:hAnsi="仿宋" w:cs="仿宋"/>
          <w:lang w:eastAsia="zh-CN"/>
        </w:rPr>
        <w:t>，</w:t>
      </w:r>
      <w:r>
        <w:rPr>
          <w:rFonts w:hint="eastAsia" w:ascii="仿宋" w:hAnsi="仿宋" w:cs="仿宋"/>
          <w:lang w:val="en-US" w:eastAsia="zh-CN"/>
        </w:rPr>
        <w:t>确保通信畅通</w:t>
      </w:r>
      <w:r>
        <w:rPr>
          <w:rFonts w:ascii="仿宋" w:hAnsi="仿宋" w:cs="仿宋"/>
        </w:rPr>
        <w:t>；</w:t>
      </w:r>
    </w:p>
    <w:p w14:paraId="446DCDF4">
      <w:pPr>
        <w:numPr>
          <w:ilvl w:val="0"/>
          <w:numId w:val="2"/>
        </w:numPr>
        <w:spacing w:line="600" w:lineRule="exact"/>
        <w:ind w:left="314" w:leftChars="0" w:firstLine="631" w:firstLineChars="0"/>
        <w:rPr>
          <w:rFonts w:ascii="仿宋" w:hAnsi="仿宋" w:cs="仿宋"/>
        </w:rPr>
      </w:pPr>
      <w:r>
        <w:rPr>
          <w:rFonts w:ascii="仿宋" w:hAnsi="仿宋" w:cs="仿宋"/>
        </w:rPr>
        <w:t>向受影响的人群及单位发布有关信息；</w:t>
      </w:r>
    </w:p>
    <w:p w14:paraId="63C699A7">
      <w:pPr>
        <w:numPr>
          <w:ilvl w:val="0"/>
          <w:numId w:val="2"/>
        </w:numPr>
        <w:spacing w:line="600" w:lineRule="exact"/>
        <w:ind w:left="314" w:leftChars="0" w:firstLine="631" w:firstLineChars="0"/>
        <w:rPr>
          <w:rFonts w:ascii="仿宋" w:hAnsi="仿宋" w:cs="仿宋"/>
        </w:rPr>
      </w:pPr>
      <w:r>
        <w:rPr>
          <w:rFonts w:ascii="仿宋" w:hAnsi="仿宋" w:cs="仿宋"/>
        </w:rPr>
        <w:t>通知相关应急救援队伍和人员进入待命状态；</w:t>
      </w:r>
    </w:p>
    <w:p w14:paraId="76BD47F2">
      <w:pPr>
        <w:numPr>
          <w:ilvl w:val="0"/>
          <w:numId w:val="2"/>
        </w:numPr>
        <w:spacing w:line="600" w:lineRule="exact"/>
        <w:ind w:left="314" w:leftChars="0" w:firstLine="631" w:firstLineChars="0"/>
        <w:rPr>
          <w:rFonts w:ascii="仿宋" w:hAnsi="仿宋" w:cs="仿宋"/>
        </w:rPr>
      </w:pPr>
      <w:r>
        <w:rPr>
          <w:rFonts w:hint="eastAsia" w:ascii="仿宋" w:hAnsi="仿宋" w:cs="仿宋"/>
        </w:rPr>
        <w:t>加强对事故发生、发展情况的监测预警，组织有关部门单位及专家对事故可能的影响范围和危害程度、事故级别进行研判，制定相应防范应对措施；</w:t>
      </w:r>
    </w:p>
    <w:p w14:paraId="5A36E57E">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5</w:t>
      </w:r>
      <w:r>
        <w:rPr>
          <w:rFonts w:hint="eastAsia" w:ascii="仿宋" w:hAnsi="仿宋" w:cs="仿宋"/>
          <w:lang w:eastAsia="zh-CN"/>
        </w:rPr>
        <w:t>）</w:t>
      </w:r>
      <w:r>
        <w:rPr>
          <w:rFonts w:hint="eastAsia" w:ascii="仿宋" w:hAnsi="仿宋" w:cs="仿宋"/>
        </w:rPr>
        <w:t>按照规定发布可能受到事故危害的警告、采取特定措施避免或者减轻危害的建议、劝告；</w:t>
      </w:r>
    </w:p>
    <w:p w14:paraId="525D03A4">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6</w:t>
      </w:r>
      <w:r>
        <w:rPr>
          <w:rFonts w:hint="eastAsia" w:ascii="仿宋" w:hAnsi="仿宋" w:cs="仿宋"/>
          <w:lang w:eastAsia="zh-CN"/>
        </w:rPr>
        <w:t>）</w:t>
      </w:r>
      <w:r>
        <w:rPr>
          <w:rFonts w:hint="eastAsia" w:ascii="仿宋" w:hAnsi="仿宋" w:cs="仿宋"/>
        </w:rPr>
        <w:t>采取各种方式，提示受影响或者可能受影响的单位和人群做好应对工作，在涉险区域设置警示标志，提前疏散、转移可能受到危害的人员，并进行妥善安置，必要时实施交通管制，封闭危险区域和道路；</w:t>
      </w:r>
    </w:p>
    <w:p w14:paraId="086DDF69">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7</w:t>
      </w:r>
      <w:r>
        <w:rPr>
          <w:rFonts w:hint="eastAsia" w:ascii="仿宋" w:hAnsi="仿宋" w:cs="仿宋"/>
          <w:lang w:eastAsia="zh-CN"/>
        </w:rPr>
        <w:t>）</w:t>
      </w:r>
      <w:r>
        <w:rPr>
          <w:rFonts w:hint="eastAsia" w:ascii="仿宋" w:hAnsi="仿宋" w:cs="仿宋"/>
        </w:rPr>
        <w:t>要求相关应急救援队伍、相关人员进入待命状态，并动员后备人员做好参加应急救援和处置工作的准备；</w:t>
      </w:r>
    </w:p>
    <w:p w14:paraId="73E446C6">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8</w:t>
      </w:r>
      <w:r>
        <w:rPr>
          <w:rFonts w:hint="eastAsia" w:ascii="仿宋" w:hAnsi="仿宋" w:cs="仿宋"/>
          <w:lang w:eastAsia="zh-CN"/>
        </w:rPr>
        <w:t>）</w:t>
      </w:r>
      <w:r>
        <w:rPr>
          <w:rFonts w:hint="eastAsia" w:ascii="仿宋" w:hAnsi="仿宋" w:cs="仿宋"/>
        </w:rPr>
        <w:t>检查、调集应急救援所需物资、设备、工具，准备应急设施，并确保其处于良好状态、随时可投入正常使用；</w:t>
      </w:r>
    </w:p>
    <w:p w14:paraId="16709B1F">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9</w:t>
      </w:r>
      <w:r>
        <w:rPr>
          <w:rFonts w:hint="eastAsia" w:ascii="仿宋" w:hAnsi="仿宋" w:cs="仿宋"/>
          <w:lang w:eastAsia="zh-CN"/>
        </w:rPr>
        <w:t>）</w:t>
      </w:r>
      <w:r>
        <w:rPr>
          <w:rFonts w:hint="eastAsia" w:ascii="仿宋" w:hAnsi="仿宋" w:cs="仿宋"/>
        </w:rPr>
        <w:t>随时掌握并报告发布事态进展情况，加强舆情监测，做好舆论引导工作；</w:t>
      </w:r>
    </w:p>
    <w:p w14:paraId="3BA7BC94">
      <w:pPr>
        <w:spacing w:line="600" w:lineRule="exact"/>
        <w:ind w:firstLine="631"/>
        <w:rPr>
          <w:rFonts w:ascii="仿宋" w:hAnsi="仿宋" w:cs="仿宋"/>
        </w:rPr>
      </w:pPr>
      <w:r>
        <w:rPr>
          <w:rFonts w:hint="eastAsia" w:ascii="仿宋" w:hAnsi="仿宋" w:cs="仿宋"/>
          <w:lang w:eastAsia="zh-CN"/>
        </w:rPr>
        <w:t>（</w:t>
      </w:r>
      <w:r>
        <w:rPr>
          <w:rFonts w:hint="eastAsia" w:ascii="仿宋" w:hAnsi="仿宋" w:cs="仿宋"/>
          <w:lang w:val="en-US" w:eastAsia="zh-CN"/>
        </w:rPr>
        <w:t>10</w:t>
      </w:r>
      <w:r>
        <w:rPr>
          <w:rFonts w:hint="eastAsia" w:ascii="仿宋" w:hAnsi="仿宋" w:cs="仿宋"/>
          <w:lang w:eastAsia="zh-CN"/>
        </w:rPr>
        <w:t>）法律法规</w:t>
      </w:r>
      <w:r>
        <w:rPr>
          <w:rFonts w:hint="eastAsia" w:ascii="仿宋" w:hAnsi="仿宋" w:cs="仿宋"/>
        </w:rPr>
        <w:t>、规章规定的其他必要的防范性、保护性措施。</w:t>
      </w:r>
    </w:p>
    <w:p w14:paraId="0040177E">
      <w:pPr>
        <w:spacing w:line="600" w:lineRule="exact"/>
        <w:ind w:firstLine="631"/>
        <w:outlineLvl w:val="1"/>
        <w:rPr>
          <w:rFonts w:hint="eastAsia" w:ascii="楷体" w:hAnsi="楷体" w:eastAsia="楷体" w:cs="楷体"/>
          <w:lang w:val="en-US" w:eastAsia="zh-CN"/>
        </w:rPr>
      </w:pPr>
      <w:bookmarkStart w:id="28" w:name="_Toc17010"/>
      <w:r>
        <w:rPr>
          <w:rFonts w:hint="eastAsia" w:ascii="楷体" w:hAnsi="楷体" w:eastAsia="楷体" w:cs="楷体"/>
        </w:rPr>
        <w:t>3.</w:t>
      </w:r>
      <w:r>
        <w:rPr>
          <w:rFonts w:hint="eastAsia" w:ascii="楷体" w:hAnsi="楷体" w:eastAsia="楷体" w:cs="楷体"/>
          <w:lang w:val="en-US" w:eastAsia="zh-CN"/>
        </w:rPr>
        <w:t xml:space="preserve">6 </w:t>
      </w:r>
      <w:r>
        <w:rPr>
          <w:rFonts w:hint="eastAsia" w:ascii="楷体" w:hAnsi="楷体" w:eastAsia="楷体" w:cs="楷体"/>
        </w:rPr>
        <w:t xml:space="preserve"> 预警</w:t>
      </w:r>
      <w:r>
        <w:rPr>
          <w:rFonts w:hint="eastAsia" w:ascii="楷体" w:hAnsi="楷体" w:eastAsia="楷体" w:cs="楷体"/>
          <w:lang w:val="en-US" w:eastAsia="zh-CN"/>
        </w:rPr>
        <w:t>解除</w:t>
      </w:r>
      <w:bookmarkEnd w:id="28"/>
    </w:p>
    <w:p w14:paraId="0E16382E">
      <w:pPr>
        <w:spacing w:line="600" w:lineRule="exact"/>
        <w:ind w:firstLine="631"/>
        <w:rPr>
          <w:rFonts w:ascii="仿宋" w:hAnsi="仿宋" w:cs="仿宋"/>
        </w:rPr>
      </w:pPr>
      <w:r>
        <w:rPr>
          <w:rFonts w:hint="default" w:ascii="仿宋" w:hAnsi="仿宋" w:cs="仿宋"/>
          <w:lang w:val="en-US" w:eastAsia="zh-CN"/>
        </w:rPr>
        <w:t>应急指挥部办公室根据事态跟踪情况，确定相应事故预警符合终止条件后，经</w:t>
      </w:r>
      <w:r>
        <w:rPr>
          <w:rFonts w:hint="eastAsia" w:ascii="仿宋" w:hAnsi="仿宋" w:cs="仿宋"/>
          <w:lang w:val="en-US" w:eastAsia="zh-CN"/>
        </w:rPr>
        <w:t>副总指挥</w:t>
      </w:r>
      <w:r>
        <w:rPr>
          <w:rFonts w:hint="default" w:ascii="仿宋" w:hAnsi="仿宋" w:cs="仿宋"/>
          <w:lang w:val="en-US" w:eastAsia="zh-CN"/>
        </w:rPr>
        <w:t>同意</w:t>
      </w:r>
      <w:r>
        <w:rPr>
          <w:rFonts w:hint="eastAsia" w:ascii="仿宋" w:hAnsi="仿宋" w:cs="仿宋"/>
          <w:lang w:val="en-US" w:eastAsia="zh-CN"/>
        </w:rPr>
        <w:t>，经总指挥</w:t>
      </w:r>
      <w:r>
        <w:rPr>
          <w:rFonts w:hint="default" w:ascii="仿宋" w:hAnsi="仿宋" w:cs="仿宋"/>
          <w:lang w:val="en-US" w:eastAsia="zh-CN"/>
        </w:rPr>
        <w:t>批准后，撤销发布的事故预警信息。</w:t>
      </w:r>
      <w:r>
        <w:rPr>
          <w:rFonts w:hint="eastAsia" w:ascii="仿宋" w:hAnsi="仿宋" w:cs="仿宋"/>
          <w:lang w:val="en-US" w:eastAsia="zh-CN"/>
        </w:rPr>
        <w:t xml:space="preserve"> </w:t>
      </w:r>
    </w:p>
    <w:p w14:paraId="29265036">
      <w:pPr>
        <w:spacing w:line="600" w:lineRule="exact"/>
        <w:ind w:firstLine="631"/>
        <w:outlineLvl w:val="0"/>
        <w:rPr>
          <w:rFonts w:hint="eastAsia" w:ascii="黑体" w:hAnsi="黑体" w:eastAsia="黑体" w:cs="黑体"/>
          <w:lang w:eastAsia="zh-CN"/>
        </w:rPr>
      </w:pPr>
      <w:bookmarkStart w:id="29" w:name="_Toc14782"/>
      <w:r>
        <w:rPr>
          <w:rFonts w:hint="eastAsia" w:ascii="黑体" w:hAnsi="黑体" w:eastAsia="黑体" w:cs="黑体"/>
          <w:lang w:val="en-US" w:eastAsia="zh-CN"/>
        </w:rPr>
        <w:t>4</w:t>
      </w:r>
      <w:r>
        <w:rPr>
          <w:rFonts w:hint="eastAsia" w:ascii="黑体" w:hAnsi="黑体" w:eastAsia="黑体" w:cs="黑体"/>
        </w:rPr>
        <w:t xml:space="preserve">  应急</w:t>
      </w:r>
      <w:r>
        <w:rPr>
          <w:rFonts w:hint="eastAsia" w:ascii="黑体" w:hAnsi="黑体" w:eastAsia="黑体" w:cs="黑体"/>
          <w:lang w:val="en-US" w:eastAsia="zh-CN"/>
        </w:rPr>
        <w:t>处置</w:t>
      </w:r>
      <w:bookmarkEnd w:id="29"/>
    </w:p>
    <w:p w14:paraId="052D96F4">
      <w:pPr>
        <w:spacing w:line="600" w:lineRule="exact"/>
        <w:ind w:firstLine="631"/>
        <w:outlineLvl w:val="1"/>
        <w:rPr>
          <w:rFonts w:hint="eastAsia" w:ascii="楷体" w:hAnsi="楷体" w:eastAsia="楷体" w:cs="楷体"/>
          <w:lang w:val="en-US" w:eastAsia="zh-CN"/>
        </w:rPr>
      </w:pPr>
      <w:bookmarkStart w:id="30" w:name="_Toc15235"/>
      <w:r>
        <w:rPr>
          <w:rFonts w:hint="eastAsia" w:ascii="楷体" w:hAnsi="楷体" w:eastAsia="楷体" w:cs="楷体"/>
          <w:lang w:val="en-US" w:eastAsia="zh-CN"/>
        </w:rPr>
        <w:t>4.1  信息报告</w:t>
      </w:r>
      <w:bookmarkEnd w:id="30"/>
    </w:p>
    <w:p w14:paraId="14E66D61">
      <w:pPr>
        <w:spacing w:line="600" w:lineRule="exact"/>
        <w:ind w:firstLine="631"/>
        <w:rPr>
          <w:rFonts w:hint="default" w:ascii="仿宋" w:hAnsi="仿宋" w:cs="仿宋"/>
          <w:lang w:val="en-US" w:eastAsia="zh-CN"/>
        </w:rPr>
      </w:pPr>
      <w:r>
        <w:rPr>
          <w:rFonts w:hint="default" w:ascii="仿宋" w:hAnsi="仿宋" w:cs="仿宋"/>
          <w:lang w:val="en-US" w:eastAsia="zh-CN"/>
        </w:rPr>
        <w:t>煤矿事故发生后，事故单位立即向</w:t>
      </w:r>
      <w:r>
        <w:rPr>
          <w:rFonts w:hint="eastAsia" w:ascii="仿宋" w:hAnsi="仿宋" w:cs="仿宋"/>
          <w:lang w:val="en-US" w:eastAsia="zh-CN"/>
        </w:rPr>
        <w:t>旗</w:t>
      </w:r>
      <w:r>
        <w:rPr>
          <w:rFonts w:hint="default" w:ascii="仿宋" w:hAnsi="仿宋" w:cs="仿宋"/>
          <w:lang w:val="en-US" w:eastAsia="zh-CN"/>
        </w:rPr>
        <w:t>人民政府和有关部门单位及矿山安全监管监察部门报告。</w:t>
      </w:r>
      <w:r>
        <w:rPr>
          <w:rFonts w:hint="eastAsia" w:ascii="仿宋" w:hAnsi="仿宋" w:cs="仿宋"/>
          <w:lang w:val="en-US" w:eastAsia="zh-CN"/>
        </w:rPr>
        <w:t>旗</w:t>
      </w:r>
      <w:r>
        <w:rPr>
          <w:rFonts w:hint="default" w:ascii="仿宋" w:hAnsi="仿宋" w:cs="仿宋"/>
          <w:lang w:val="en-US" w:eastAsia="zh-CN"/>
        </w:rPr>
        <w:t>人民政府和有关部门单位接到事故信息后，立即核实有关情况，并按照事故分级管理的要求在接报后1小时内报送上一级人民政府及有关部门单位，必要时可以越级报送。</w:t>
      </w:r>
    </w:p>
    <w:p w14:paraId="4DE199B2">
      <w:pPr>
        <w:spacing w:line="600" w:lineRule="exact"/>
        <w:ind w:firstLine="631"/>
        <w:rPr>
          <w:rFonts w:hint="default" w:ascii="仿宋" w:hAnsi="仿宋" w:cs="仿宋"/>
          <w:lang w:val="en-US" w:eastAsia="zh-CN"/>
        </w:rPr>
      </w:pPr>
      <w:r>
        <w:rPr>
          <w:rFonts w:hint="default" w:ascii="仿宋" w:hAnsi="仿宋" w:cs="仿宋"/>
          <w:lang w:val="en-US" w:eastAsia="zh-CN"/>
        </w:rPr>
        <w:t>信息初报的内容包括：事故发生的时间、地点、信息来源、事故类别、简要经过、影响范围和损害程度的初步估计、现场救援情况、事故已采取的措施等。</w:t>
      </w:r>
    </w:p>
    <w:p w14:paraId="3A6949A0">
      <w:pPr>
        <w:spacing w:line="600" w:lineRule="exact"/>
        <w:ind w:firstLine="631"/>
        <w:rPr>
          <w:rFonts w:hint="default" w:ascii="仿宋" w:hAnsi="仿宋" w:cs="仿宋"/>
          <w:lang w:val="en-US" w:eastAsia="zh-CN"/>
        </w:rPr>
      </w:pPr>
      <w:r>
        <w:rPr>
          <w:rFonts w:hint="default" w:ascii="仿宋" w:hAnsi="仿宋" w:cs="仿宋"/>
          <w:lang w:val="en-US" w:eastAsia="zh-CN"/>
        </w:rPr>
        <w:t>当情况发生变化时，应当及时续报信息。信息续报的内容包括：人员伤亡、事故影响最新情况、事故重大变化情况、采取应急处置措施的效果、检测评估最新情况、下一步需采取的措施等。</w:t>
      </w:r>
    </w:p>
    <w:p w14:paraId="3902998C">
      <w:pPr>
        <w:spacing w:line="600" w:lineRule="exact"/>
        <w:ind w:firstLine="631"/>
        <w:outlineLvl w:val="1"/>
        <w:rPr>
          <w:rFonts w:hint="default" w:ascii="楷体" w:hAnsi="楷体" w:eastAsia="楷体" w:cs="楷体"/>
          <w:lang w:val="en-US" w:eastAsia="zh-CN"/>
        </w:rPr>
      </w:pPr>
      <w:bookmarkStart w:id="31" w:name="_Toc30117"/>
      <w:r>
        <w:rPr>
          <w:rFonts w:hint="eastAsia" w:ascii="楷体" w:hAnsi="楷体" w:eastAsia="楷体" w:cs="楷体"/>
          <w:lang w:val="en-US" w:eastAsia="zh-CN"/>
        </w:rPr>
        <w:t>4.2  分级应对</w:t>
      </w:r>
      <w:bookmarkEnd w:id="31"/>
    </w:p>
    <w:p w14:paraId="2ECE6CE9">
      <w:pPr>
        <w:spacing w:line="600" w:lineRule="exact"/>
        <w:ind w:firstLine="631"/>
        <w:rPr>
          <w:rFonts w:hint="eastAsia" w:ascii="仿宋" w:hAnsi="仿宋" w:cs="仿宋"/>
          <w:lang w:val="en-US" w:eastAsia="zh-CN"/>
        </w:rPr>
      </w:pPr>
      <w:r>
        <w:rPr>
          <w:rFonts w:hint="eastAsia" w:ascii="仿宋" w:hAnsi="仿宋" w:cs="仿宋"/>
          <w:lang w:val="en-US" w:eastAsia="zh-CN"/>
        </w:rPr>
        <w:t>煤矿事故应遵循分级负责、属地为主的原则。特别重大、重大事故由自治区指挥部组织应对。较大事故由盟指挥部组织应对；一般事故由旗指挥部组织应对。当事故超出事发地人民政府应对处置能力时，报请上一级人民政府提供支援。</w:t>
      </w:r>
    </w:p>
    <w:p w14:paraId="06AF181D">
      <w:pPr>
        <w:spacing w:line="600" w:lineRule="exact"/>
        <w:ind w:firstLine="631"/>
        <w:outlineLvl w:val="1"/>
        <w:rPr>
          <w:rFonts w:hint="eastAsia" w:ascii="楷体" w:hAnsi="楷体" w:eastAsia="楷体" w:cs="楷体"/>
          <w:lang w:val="en-US" w:eastAsia="zh-CN"/>
        </w:rPr>
      </w:pPr>
      <w:bookmarkStart w:id="32" w:name="_Toc26016"/>
      <w:r>
        <w:rPr>
          <w:rFonts w:hint="eastAsia" w:ascii="楷体" w:hAnsi="楷体" w:eastAsia="楷体" w:cs="楷体"/>
          <w:lang w:val="en-US" w:eastAsia="zh-CN"/>
        </w:rPr>
        <w:t>4.3  响应分级</w:t>
      </w:r>
      <w:bookmarkEnd w:id="32"/>
    </w:p>
    <w:p w14:paraId="0FB51C46">
      <w:pPr>
        <w:spacing w:line="600" w:lineRule="exact"/>
        <w:ind w:firstLine="631"/>
        <w:rPr>
          <w:rFonts w:hint="eastAsia" w:ascii="仿宋_GB2312" w:hAnsi="仿宋_GB2312" w:eastAsia="仿宋_GB2312" w:cs="仿宋_GB2312"/>
          <w:sz w:val="32"/>
          <w:szCs w:val="32"/>
        </w:rPr>
      </w:pPr>
      <w:r>
        <w:rPr>
          <w:rFonts w:hint="eastAsia" w:ascii="仿宋" w:hAnsi="仿宋" w:cs="仿宋"/>
          <w:lang w:val="en-US" w:eastAsia="zh-CN"/>
        </w:rPr>
        <w:t>按照安全事故的可控性、严重程度和影响范围，应急响应分为I级、Ⅱ级、Ⅲ级、Ⅳ级4个等级，I级为最高级别。按照煤矿事故分级标准，</w:t>
      </w:r>
      <w:r>
        <w:rPr>
          <w:rFonts w:hint="eastAsia" w:ascii="仿宋_GB2312" w:hAnsi="仿宋_GB2312" w:eastAsia="仿宋_GB2312" w:cs="仿宋_GB2312"/>
          <w:sz w:val="32"/>
          <w:szCs w:val="32"/>
        </w:rPr>
        <w:t>I级、Ⅱ级应急响应由</w:t>
      </w:r>
      <w:r>
        <w:rPr>
          <w:rFonts w:hint="eastAsia" w:ascii="仿宋_GB2312" w:hAnsi="仿宋_GB2312" w:eastAsia="仿宋_GB2312" w:cs="仿宋_GB2312"/>
          <w:sz w:val="32"/>
          <w:szCs w:val="32"/>
          <w:lang w:val="en-US" w:eastAsia="zh-CN"/>
        </w:rPr>
        <w:t>旗人民政府</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指挥部</w:t>
      </w:r>
      <w:r>
        <w:rPr>
          <w:rFonts w:hint="eastAsia" w:ascii="仿宋_GB2312" w:hAnsi="仿宋_GB2312" w:eastAsia="仿宋_GB2312" w:cs="仿宋_GB2312"/>
          <w:sz w:val="32"/>
          <w:szCs w:val="32"/>
          <w:lang w:val="en-US" w:eastAsia="zh-CN"/>
        </w:rPr>
        <w:t>先期</w:t>
      </w:r>
      <w:r>
        <w:rPr>
          <w:rFonts w:hint="eastAsia" w:ascii="仿宋_GB2312" w:hAnsi="仿宋_GB2312" w:eastAsia="仿宋_GB2312" w:cs="仿宋_GB2312"/>
          <w:sz w:val="32"/>
          <w:szCs w:val="32"/>
        </w:rPr>
        <w:t>启动</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同时逐级报批盟行署、自治区人民政府。</w:t>
      </w:r>
      <w:r>
        <w:rPr>
          <w:rFonts w:hint="eastAsia" w:ascii="仿宋_GB2312" w:hAnsi="仿宋_GB2312" w:eastAsia="仿宋_GB2312" w:cs="仿宋_GB2312"/>
          <w:sz w:val="32"/>
          <w:szCs w:val="32"/>
        </w:rPr>
        <w:t>Ⅲ级应急响应由</w:t>
      </w:r>
      <w:r>
        <w:rPr>
          <w:rFonts w:hint="eastAsia" w:ascii="仿宋_GB2312" w:hAnsi="仿宋_GB2312" w:eastAsia="仿宋_GB2312" w:cs="仿宋_GB2312"/>
          <w:sz w:val="32"/>
          <w:szCs w:val="32"/>
          <w:lang w:val="en-US" w:eastAsia="zh-CN"/>
        </w:rPr>
        <w:t>旗人民政府</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指挥部</w:t>
      </w:r>
      <w:r>
        <w:rPr>
          <w:rFonts w:hint="eastAsia" w:ascii="仿宋_GB2312" w:hAnsi="仿宋_GB2312" w:eastAsia="仿宋_GB2312" w:cs="仿宋_GB2312"/>
          <w:sz w:val="32"/>
          <w:szCs w:val="32"/>
          <w:lang w:val="en-US" w:eastAsia="zh-CN"/>
        </w:rPr>
        <w:t>先期</w:t>
      </w:r>
      <w:r>
        <w:rPr>
          <w:rFonts w:hint="eastAsia" w:ascii="仿宋_GB2312" w:hAnsi="仿宋_GB2312" w:eastAsia="仿宋_GB2312" w:cs="仿宋_GB2312"/>
          <w:sz w:val="32"/>
          <w:szCs w:val="32"/>
        </w:rPr>
        <w:t>启动</w:t>
      </w:r>
      <w:r>
        <w:rPr>
          <w:rFonts w:hint="eastAsia" w:ascii="仿宋_GB2312" w:hAnsi="仿宋_GB2312" w:eastAsia="仿宋_GB2312" w:cs="仿宋_GB2312"/>
          <w:sz w:val="32"/>
          <w:szCs w:val="32"/>
          <w:lang w:val="en-US" w:eastAsia="zh-CN"/>
        </w:rPr>
        <w:t>响应，同时报批盟行署。Ⅳ级</w:t>
      </w:r>
      <w:r>
        <w:rPr>
          <w:rFonts w:hint="eastAsia" w:ascii="仿宋_GB2312" w:hAnsi="仿宋_GB2312" w:eastAsia="仿宋_GB2312" w:cs="仿宋_GB2312"/>
          <w:sz w:val="32"/>
          <w:szCs w:val="32"/>
        </w:rPr>
        <w:t>应急响应由</w:t>
      </w:r>
      <w:r>
        <w:rPr>
          <w:rFonts w:hint="eastAsia" w:ascii="仿宋_GB2312" w:hAnsi="仿宋_GB2312" w:eastAsia="仿宋_GB2312" w:cs="仿宋_GB2312"/>
          <w:sz w:val="32"/>
          <w:szCs w:val="32"/>
          <w:lang w:val="en-US" w:eastAsia="zh-CN"/>
        </w:rPr>
        <w:t>旗人民政府</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指挥部决定启动。</w:t>
      </w:r>
    </w:p>
    <w:p w14:paraId="23CB3C39">
      <w:pPr>
        <w:spacing w:line="600" w:lineRule="exact"/>
        <w:ind w:firstLine="631"/>
        <w:rPr>
          <w:rFonts w:hint="eastAsia" w:ascii="仿宋" w:hAnsi="仿宋" w:cs="仿宋"/>
          <w:lang w:val="en-US" w:eastAsia="zh-CN"/>
        </w:rPr>
      </w:pPr>
    </w:p>
    <w:p w14:paraId="66C98189">
      <w:pPr>
        <w:spacing w:line="600" w:lineRule="exact"/>
        <w:ind w:firstLine="631"/>
        <w:rPr>
          <w:rFonts w:hint="eastAsia" w:ascii="仿宋" w:hAnsi="仿宋" w:cs="仿宋"/>
          <w:lang w:val="en-US" w:eastAsia="zh-CN"/>
        </w:rPr>
      </w:pPr>
      <w:r>
        <w:rPr>
          <w:rFonts w:hint="eastAsia" w:ascii="仿宋" w:hAnsi="仿宋" w:cs="仿宋"/>
          <w:lang w:val="en-US" w:eastAsia="zh-CN"/>
        </w:rPr>
        <w:t>对于事故本身比较敏感、引发舆论热议，或者发生在重点地区、重要会议及重大活动期间的，可视情况报批提级启动响应。</w:t>
      </w:r>
    </w:p>
    <w:p w14:paraId="448F8552">
      <w:pPr>
        <w:spacing w:line="600" w:lineRule="exact"/>
        <w:ind w:firstLine="631"/>
        <w:outlineLvl w:val="1"/>
        <w:rPr>
          <w:rFonts w:ascii="楷体" w:hAnsi="楷体" w:eastAsia="楷体" w:cs="楷体"/>
        </w:rPr>
      </w:pPr>
      <w:bookmarkStart w:id="33" w:name="_Toc25722"/>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4</w:t>
      </w:r>
      <w:r>
        <w:rPr>
          <w:rFonts w:hint="eastAsia" w:ascii="楷体" w:hAnsi="楷体" w:eastAsia="楷体" w:cs="楷体"/>
        </w:rPr>
        <w:t xml:space="preserve">  先期处置</w:t>
      </w:r>
      <w:bookmarkEnd w:id="33"/>
    </w:p>
    <w:p w14:paraId="2765BE24">
      <w:pPr>
        <w:spacing w:line="600" w:lineRule="exact"/>
        <w:ind w:firstLine="631"/>
        <w:outlineLvl w:val="2"/>
        <w:rPr>
          <w:rFonts w:ascii="仿宋" w:hAnsi="仿宋" w:cs="仿宋"/>
        </w:rPr>
      </w:pPr>
      <w:bookmarkStart w:id="34" w:name="_Toc15802"/>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4</w:t>
      </w:r>
      <w:r>
        <w:rPr>
          <w:rFonts w:hint="eastAsia" w:ascii="仿宋" w:hAnsi="仿宋" w:cs="仿宋"/>
        </w:rPr>
        <w:t>.1  煤矿企业</w:t>
      </w:r>
      <w:bookmarkEnd w:id="34"/>
    </w:p>
    <w:p w14:paraId="061CDBCF">
      <w:pPr>
        <w:spacing w:line="600" w:lineRule="exact"/>
        <w:ind w:firstLine="632" w:firstLineChars="200"/>
        <w:rPr>
          <w:rFonts w:hint="eastAsia" w:ascii="仿宋" w:hAnsi="仿宋" w:cs="仿宋"/>
        </w:rPr>
      </w:pPr>
      <w:r>
        <w:rPr>
          <w:rFonts w:hint="eastAsia" w:ascii="仿宋" w:hAnsi="仿宋" w:cs="仿宋"/>
        </w:rPr>
        <w:t>（1）立即启动应急预案，在确保安全的前提下</w:t>
      </w:r>
      <w:r>
        <w:rPr>
          <w:rFonts w:hint="eastAsia" w:ascii="仿宋" w:hAnsi="仿宋" w:cs="仿宋"/>
          <w:lang w:eastAsia="zh-CN"/>
        </w:rPr>
        <w:t>，</w:t>
      </w:r>
      <w:r>
        <w:rPr>
          <w:rFonts w:hint="eastAsia" w:ascii="仿宋" w:hAnsi="仿宋" w:cs="仿宋"/>
        </w:rPr>
        <w:t>积极采取措施抢救遇险人员，管控危险场所，杜绝盲目施救，防止事态扩大；</w:t>
      </w:r>
    </w:p>
    <w:p w14:paraId="4C684EA4">
      <w:pPr>
        <w:spacing w:line="600" w:lineRule="exact"/>
        <w:ind w:firstLine="631"/>
        <w:rPr>
          <w:rFonts w:hint="eastAsia" w:ascii="仿宋" w:hAnsi="仿宋" w:cs="仿宋"/>
        </w:rPr>
      </w:pPr>
      <w:r>
        <w:rPr>
          <w:rFonts w:hint="eastAsia" w:ascii="仿宋" w:hAnsi="仿宋" w:cs="仿宋"/>
        </w:rPr>
        <w:t>（2）依法依规及时如实向矿山安全监管监察部门报告事故情况，不得瞒报、谎报、迟报、漏报，不得故意破坏事故现场、毁灭证据；</w:t>
      </w:r>
    </w:p>
    <w:p w14:paraId="3CA53F9D">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3</w:t>
      </w:r>
      <w:r>
        <w:rPr>
          <w:rFonts w:hint="eastAsia" w:ascii="仿宋" w:hAnsi="仿宋" w:cs="仿宋"/>
          <w:lang w:eastAsia="zh-CN"/>
        </w:rPr>
        <w:t>）</w:t>
      </w:r>
      <w:r>
        <w:rPr>
          <w:rFonts w:hint="eastAsia" w:ascii="仿宋" w:hAnsi="仿宋" w:cs="仿宋"/>
        </w:rPr>
        <w:t>现场带班人员、班组长和调度人员行使直接处置权和指挥权，遇到险情时立即下达撤人命令，组织现场人员及时、有序撤离到安全地点，减少人员伤亡；</w:t>
      </w:r>
    </w:p>
    <w:p w14:paraId="61CC2FE5">
      <w:pPr>
        <w:spacing w:line="600" w:lineRule="exact"/>
        <w:ind w:firstLine="631"/>
        <w:rPr>
          <w:rFonts w:ascii="仿宋" w:hAnsi="仿宋" w:cs="仿宋"/>
        </w:rPr>
      </w:pPr>
      <w:r>
        <w:rPr>
          <w:rFonts w:hint="eastAsia" w:ascii="仿宋" w:hAnsi="仿宋" w:cs="仿宋"/>
        </w:rPr>
        <w:t>（</w:t>
      </w:r>
      <w:r>
        <w:rPr>
          <w:rFonts w:hint="eastAsia" w:ascii="仿宋" w:hAnsi="仿宋" w:cs="仿宋"/>
          <w:lang w:val="en-US" w:eastAsia="zh-CN"/>
        </w:rPr>
        <w:t>4</w:t>
      </w:r>
      <w:r>
        <w:rPr>
          <w:rFonts w:hint="eastAsia" w:ascii="仿宋" w:hAnsi="仿宋" w:cs="仿宋"/>
        </w:rPr>
        <w:t>）调集应急救援所需物资、设备、工具，并确保其处于良好状态、随时可以投入正常使用；</w:t>
      </w:r>
    </w:p>
    <w:p w14:paraId="4A213442">
      <w:pPr>
        <w:spacing w:line="600" w:lineRule="exact"/>
        <w:ind w:firstLine="631"/>
        <w:rPr>
          <w:rFonts w:ascii="仿宋" w:hAnsi="仿宋" w:cs="仿宋"/>
        </w:rPr>
      </w:pPr>
      <w:r>
        <w:rPr>
          <w:rFonts w:hint="eastAsia" w:ascii="仿宋" w:hAnsi="仿宋" w:cs="仿宋"/>
        </w:rPr>
        <w:t>（</w:t>
      </w:r>
      <w:r>
        <w:rPr>
          <w:rFonts w:hint="eastAsia" w:ascii="仿宋" w:hAnsi="仿宋" w:cs="仿宋"/>
          <w:lang w:val="en-US" w:eastAsia="zh-CN"/>
        </w:rPr>
        <w:t>5</w:t>
      </w:r>
      <w:r>
        <w:rPr>
          <w:rFonts w:hint="eastAsia" w:ascii="仿宋" w:hAnsi="仿宋" w:cs="仿宋"/>
        </w:rPr>
        <w:t>）加强对煤矿设备设施的安全保护，保证</w:t>
      </w:r>
      <w:r>
        <w:rPr>
          <w:rFonts w:hint="eastAsia" w:ascii="仿宋" w:hAnsi="仿宋" w:cs="仿宋"/>
          <w:lang w:val="en-US" w:eastAsia="zh-CN"/>
        </w:rPr>
        <w:t>相关</w:t>
      </w:r>
      <w:r>
        <w:rPr>
          <w:rFonts w:hint="eastAsia" w:ascii="仿宋" w:hAnsi="仿宋" w:cs="仿宋"/>
        </w:rPr>
        <w:t>设备设施在紧急情况下正常运转；</w:t>
      </w:r>
    </w:p>
    <w:p w14:paraId="1E1A328D">
      <w:pPr>
        <w:spacing w:line="600" w:lineRule="exact"/>
        <w:ind w:firstLine="631"/>
        <w:rPr>
          <w:rFonts w:ascii="仿宋" w:hAnsi="仿宋" w:cs="仿宋"/>
        </w:rPr>
      </w:pPr>
      <w:r>
        <w:rPr>
          <w:rFonts w:hint="eastAsia" w:ascii="仿宋" w:hAnsi="仿宋" w:cs="仿宋"/>
        </w:rPr>
        <w:t>（</w:t>
      </w:r>
      <w:r>
        <w:rPr>
          <w:rFonts w:hint="eastAsia" w:ascii="仿宋" w:hAnsi="仿宋" w:cs="仿宋"/>
          <w:lang w:val="en-US" w:eastAsia="zh-CN"/>
        </w:rPr>
        <w:t>6</w:t>
      </w:r>
      <w:r>
        <w:rPr>
          <w:rFonts w:hint="eastAsia" w:ascii="仿宋" w:hAnsi="仿宋" w:cs="仿宋"/>
        </w:rPr>
        <w:t>）保证交通、通信、供水、排水、供电、供气、供热等公共设施的安全和正常运行。</w:t>
      </w:r>
    </w:p>
    <w:p w14:paraId="483A3E93">
      <w:pPr>
        <w:spacing w:line="600" w:lineRule="exact"/>
        <w:ind w:firstLine="631"/>
        <w:outlineLvl w:val="2"/>
        <w:rPr>
          <w:rFonts w:ascii="仿宋" w:hAnsi="仿宋" w:cs="仿宋"/>
        </w:rPr>
      </w:pPr>
      <w:bookmarkStart w:id="35" w:name="_Toc10748"/>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4</w:t>
      </w:r>
      <w:r>
        <w:rPr>
          <w:rFonts w:hint="eastAsia" w:ascii="仿宋" w:hAnsi="仿宋" w:cs="仿宋"/>
        </w:rPr>
        <w:t>.2  旗人民政府</w:t>
      </w:r>
      <w:bookmarkEnd w:id="35"/>
    </w:p>
    <w:p w14:paraId="4762E7BF">
      <w:pPr>
        <w:spacing w:line="600" w:lineRule="exact"/>
        <w:ind w:firstLine="631"/>
        <w:rPr>
          <w:rFonts w:ascii="仿宋" w:hAnsi="仿宋" w:cs="仿宋"/>
        </w:rPr>
      </w:pPr>
      <w:r>
        <w:rPr>
          <w:rFonts w:hint="eastAsia" w:ascii="仿宋" w:hAnsi="仿宋" w:cs="仿宋"/>
          <w:lang w:val="en-US" w:eastAsia="zh-CN"/>
        </w:rPr>
        <w:t>旗</w:t>
      </w:r>
      <w:r>
        <w:rPr>
          <w:rFonts w:hint="eastAsia" w:ascii="仿宋" w:hAnsi="仿宋" w:cs="仿宋"/>
        </w:rPr>
        <w:t>人民政府及其有关部门单位接到事故报告后，相关负责人立即赶赴事故现场，按照煤矿事故级别，启动</w:t>
      </w:r>
      <w:r>
        <w:rPr>
          <w:rFonts w:hint="eastAsia" w:ascii="仿宋" w:hAnsi="仿宋" w:cs="仿宋"/>
          <w:lang w:val="en-US" w:eastAsia="zh-CN"/>
        </w:rPr>
        <w:t>旗</w:t>
      </w:r>
      <w:r>
        <w:rPr>
          <w:rFonts w:hint="eastAsia" w:ascii="仿宋" w:hAnsi="仿宋" w:cs="仿宋"/>
        </w:rPr>
        <w:t>人民政府煤矿事故应急预案，组织事发单位和先期到达的应急救援队伍迅速、有效地开展先期处置，全力控制煤矿事故发展态势，防止次生、衍生事故发生。当事故超出自身应急处置能力时，及时报请盟行署提供支援。</w:t>
      </w:r>
    </w:p>
    <w:p w14:paraId="60539909">
      <w:pPr>
        <w:spacing w:line="600" w:lineRule="exact"/>
        <w:ind w:firstLine="631"/>
        <w:outlineLvl w:val="2"/>
        <w:rPr>
          <w:rFonts w:hint="eastAsia" w:ascii="仿宋" w:hAnsi="仿宋" w:cs="仿宋"/>
          <w:lang w:val="en-US" w:eastAsia="zh-CN"/>
        </w:rPr>
      </w:pPr>
      <w:bookmarkStart w:id="36" w:name="_Toc20707"/>
      <w:r>
        <w:rPr>
          <w:rFonts w:hint="eastAsia" w:ascii="仿宋" w:hAnsi="仿宋" w:cs="仿宋"/>
          <w:lang w:val="en-US" w:eastAsia="zh-CN"/>
        </w:rPr>
        <w:t>4.4.3  应急救援队伍</w:t>
      </w:r>
      <w:bookmarkEnd w:id="36"/>
    </w:p>
    <w:p w14:paraId="6926BFEF">
      <w:pPr>
        <w:spacing w:line="600" w:lineRule="exact"/>
        <w:ind w:firstLine="631"/>
        <w:rPr>
          <w:rFonts w:hint="default" w:ascii="仿宋" w:hAnsi="仿宋" w:cs="仿宋"/>
          <w:lang w:val="en-US" w:eastAsia="zh-CN"/>
        </w:rPr>
      </w:pPr>
      <w:r>
        <w:rPr>
          <w:rFonts w:hint="default" w:ascii="仿宋" w:hAnsi="仿宋" w:cs="仿宋"/>
          <w:lang w:val="en-US" w:eastAsia="zh-CN"/>
        </w:rPr>
        <w:t>安全生产应急救援队伍接到服务煤矿企业的救援通知或者有关人民政府及相关部门单位的救援指令后，应当立即参加煤矿事故灾害应急救援。</w:t>
      </w:r>
    </w:p>
    <w:p w14:paraId="127F2122">
      <w:pPr>
        <w:spacing w:line="600" w:lineRule="exact"/>
        <w:ind w:firstLine="631"/>
        <w:outlineLvl w:val="1"/>
        <w:rPr>
          <w:rFonts w:ascii="楷体" w:hAnsi="楷体" w:eastAsia="楷体" w:cs="楷体"/>
        </w:rPr>
      </w:pPr>
      <w:bookmarkStart w:id="37" w:name="_Toc24087"/>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5</w:t>
      </w:r>
      <w:r>
        <w:rPr>
          <w:rFonts w:hint="eastAsia" w:ascii="楷体" w:hAnsi="楷体" w:eastAsia="楷体" w:cs="楷体"/>
        </w:rPr>
        <w:t xml:space="preserve">  分级处置</w:t>
      </w:r>
      <w:bookmarkEnd w:id="37"/>
    </w:p>
    <w:p w14:paraId="282C832D">
      <w:pPr>
        <w:spacing w:line="600" w:lineRule="exact"/>
        <w:ind w:firstLine="631" w:firstLineChars="0"/>
        <w:outlineLvl w:val="2"/>
        <w:rPr>
          <w:rFonts w:ascii="仿宋" w:hAnsi="仿宋" w:cs="仿宋"/>
        </w:rPr>
      </w:pPr>
      <w:bookmarkStart w:id="38" w:name="_Toc8684"/>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5</w:t>
      </w:r>
      <w:r>
        <w:rPr>
          <w:rFonts w:hint="eastAsia" w:ascii="仿宋" w:hAnsi="仿宋" w:cs="仿宋"/>
        </w:rPr>
        <w:t>.1  Ⅳ级响应处置</w:t>
      </w:r>
      <w:bookmarkEnd w:id="38"/>
    </w:p>
    <w:p w14:paraId="2E14BA0F">
      <w:pPr>
        <w:spacing w:line="600" w:lineRule="exact"/>
        <w:ind w:firstLine="631"/>
        <w:rPr>
          <w:rFonts w:ascii="仿宋" w:hAnsi="仿宋" w:cs="仿宋"/>
        </w:rPr>
      </w:pPr>
      <w:r>
        <w:rPr>
          <w:rFonts w:hint="eastAsia" w:ascii="仿宋" w:hAnsi="仿宋" w:cs="仿宋"/>
        </w:rPr>
        <w:t>旗人民政府立即启动本级响应，成立现场指挥部，及时收集事故信息，评估事态发展情况，组织专家研究制定现场处置方案，采取果断有效的处置措施，全力控制事态发展；在事故发生地设置警戒线、维护好社会治安，防止事态扩大和引发次生事故；做好受伤人员的医疗救治；及时准确统一对外发布事故信息。</w:t>
      </w:r>
    </w:p>
    <w:p w14:paraId="6F07AEEF">
      <w:pPr>
        <w:spacing w:line="600" w:lineRule="exact"/>
        <w:ind w:firstLine="631"/>
        <w:rPr>
          <w:rFonts w:ascii="仿宋" w:hAnsi="仿宋" w:cs="仿宋"/>
        </w:rPr>
      </w:pPr>
      <w:r>
        <w:rPr>
          <w:rFonts w:hint="eastAsia" w:ascii="仿宋" w:hAnsi="仿宋" w:cs="仿宋"/>
        </w:rPr>
        <w:t>旗指挥部办公室及时收集调度事故信息报告，随时掌握事故处置情况</w:t>
      </w:r>
      <w:r>
        <w:rPr>
          <w:rFonts w:hint="eastAsia" w:ascii="仿宋" w:hAnsi="仿宋" w:cs="仿宋"/>
          <w:lang w:eastAsia="zh-CN"/>
        </w:rPr>
        <w:t>，</w:t>
      </w:r>
      <w:r>
        <w:rPr>
          <w:rFonts w:hint="eastAsia" w:ascii="仿宋" w:hAnsi="仿宋" w:cs="仿宋"/>
        </w:rPr>
        <w:t>按规定向上级报告事故信息。</w:t>
      </w:r>
    </w:p>
    <w:p w14:paraId="6964BAB7">
      <w:pPr>
        <w:spacing w:line="600" w:lineRule="exact"/>
        <w:ind w:firstLine="631" w:firstLineChars="0"/>
        <w:outlineLvl w:val="2"/>
        <w:rPr>
          <w:rFonts w:hint="eastAsia" w:ascii="仿宋" w:hAnsi="仿宋" w:cs="仿宋"/>
        </w:rPr>
      </w:pPr>
      <w:bookmarkStart w:id="39" w:name="_Toc142"/>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5</w:t>
      </w:r>
      <w:r>
        <w:rPr>
          <w:rFonts w:hint="eastAsia" w:ascii="仿宋" w:hAnsi="仿宋" w:cs="仿宋"/>
        </w:rPr>
        <w:t>.</w:t>
      </w:r>
      <w:r>
        <w:rPr>
          <w:rFonts w:hint="eastAsia" w:ascii="仿宋" w:hAnsi="仿宋" w:cs="仿宋"/>
          <w:lang w:val="en-US" w:eastAsia="zh-CN"/>
        </w:rPr>
        <w:t>2</w:t>
      </w:r>
      <w:r>
        <w:rPr>
          <w:rFonts w:hint="eastAsia" w:ascii="仿宋" w:hAnsi="仿宋" w:cs="仿宋"/>
        </w:rPr>
        <w:t xml:space="preserve">  </w:t>
      </w:r>
      <w:r>
        <w:rPr>
          <w:rFonts w:hint="eastAsia" w:ascii="楷体_GB2312" w:hAnsi="楷体_GB2312" w:eastAsia="楷体_GB2312" w:cs="楷体_GB2312"/>
          <w:sz w:val="32"/>
          <w:szCs w:val="32"/>
        </w:rPr>
        <w:t>Ⅲ</w:t>
      </w:r>
      <w:r>
        <w:rPr>
          <w:rFonts w:hint="eastAsia" w:ascii="仿宋" w:hAnsi="仿宋" w:cs="仿宋"/>
        </w:rPr>
        <w:t>级响应处置</w:t>
      </w:r>
      <w:bookmarkEnd w:id="39"/>
    </w:p>
    <w:p w14:paraId="2882CAEA">
      <w:pPr>
        <w:spacing w:line="600" w:lineRule="exact"/>
        <w:ind w:firstLine="631"/>
        <w:rPr>
          <w:rFonts w:hint="eastAsia" w:ascii="仿宋" w:hAnsi="仿宋" w:cs="仿宋"/>
        </w:rPr>
      </w:pPr>
      <w:r>
        <w:rPr>
          <w:rFonts w:hint="eastAsia" w:ascii="仿宋" w:hAnsi="仿宋" w:cs="仿宋"/>
        </w:rPr>
        <w:t>当启动Ⅲ级响应时，</w:t>
      </w:r>
      <w:r>
        <w:rPr>
          <w:rFonts w:hint="eastAsia" w:ascii="仿宋" w:hAnsi="仿宋" w:cs="仿宋"/>
          <w:lang w:val="en-US" w:eastAsia="zh-CN"/>
        </w:rPr>
        <w:t>旗</w:t>
      </w:r>
      <w:r>
        <w:rPr>
          <w:rFonts w:hint="eastAsia" w:ascii="仿宋" w:hAnsi="仿宋" w:cs="仿宋"/>
        </w:rPr>
        <w:t>指挥部进入Ⅲ级应急响应状态，各成员单位执行24小时值班制度。总指挥带领相关成员单位负责人</w:t>
      </w:r>
      <w:r>
        <w:rPr>
          <w:rFonts w:hint="eastAsia" w:ascii="仿宋" w:hAnsi="仿宋" w:cs="仿宋"/>
          <w:lang w:eastAsia="zh-CN"/>
        </w:rPr>
        <w:t>、</w:t>
      </w:r>
      <w:r>
        <w:rPr>
          <w:rFonts w:hint="eastAsia" w:ascii="仿宋" w:hAnsi="仿宋" w:cs="仿宋"/>
        </w:rPr>
        <w:t>专家组和应急救援队伍赶赴现场，</w:t>
      </w:r>
      <w:r>
        <w:rPr>
          <w:rFonts w:hint="eastAsia" w:ascii="仿宋" w:hAnsi="仿宋" w:cs="仿宋"/>
          <w:lang w:val="en-US" w:eastAsia="zh-CN"/>
        </w:rPr>
        <w:t>开展</w:t>
      </w:r>
      <w:r>
        <w:rPr>
          <w:rFonts w:hint="eastAsia" w:ascii="仿宋" w:hAnsi="仿宋" w:cs="仿宋"/>
        </w:rPr>
        <w:t>应急</w:t>
      </w:r>
      <w:r>
        <w:rPr>
          <w:rFonts w:hint="eastAsia" w:ascii="仿宋" w:hAnsi="仿宋" w:cs="仿宋"/>
          <w:lang w:val="en-US" w:eastAsia="zh-CN"/>
        </w:rPr>
        <w:t>救援</w:t>
      </w:r>
      <w:r>
        <w:rPr>
          <w:rFonts w:hint="eastAsia" w:ascii="仿宋" w:hAnsi="仿宋" w:cs="仿宋"/>
        </w:rPr>
        <w:t>处置工作。</w:t>
      </w:r>
      <w:r>
        <w:rPr>
          <w:rFonts w:hint="eastAsia" w:ascii="仿宋" w:hAnsi="仿宋" w:cs="仿宋"/>
          <w:lang w:val="en-US" w:eastAsia="zh-CN"/>
        </w:rPr>
        <w:t>同时，</w:t>
      </w:r>
      <w:r>
        <w:rPr>
          <w:rFonts w:hint="eastAsia" w:ascii="仿宋" w:hAnsi="仿宋" w:cs="仿宋"/>
        </w:rPr>
        <w:t>报</w:t>
      </w:r>
      <w:r>
        <w:rPr>
          <w:rFonts w:hint="eastAsia" w:ascii="仿宋" w:hAnsi="仿宋" w:cs="仿宋"/>
          <w:lang w:val="en-US" w:eastAsia="zh-CN"/>
        </w:rPr>
        <w:t>请盟行署</w:t>
      </w:r>
      <w:r>
        <w:rPr>
          <w:rFonts w:hint="eastAsia" w:ascii="仿宋" w:hAnsi="仿宋" w:cs="仿宋"/>
        </w:rPr>
        <w:t>请求支援</w:t>
      </w:r>
      <w:r>
        <w:rPr>
          <w:rFonts w:hint="eastAsia" w:ascii="仿宋" w:hAnsi="仿宋" w:cs="仿宋"/>
          <w:lang w:eastAsia="zh-CN"/>
        </w:rPr>
        <w:t>，并将</w:t>
      </w:r>
      <w:r>
        <w:rPr>
          <w:rFonts w:hint="eastAsia" w:ascii="仿宋" w:hAnsi="仿宋" w:cs="仿宋"/>
          <w:lang w:val="en-US" w:eastAsia="zh-CN"/>
        </w:rPr>
        <w:t>应急指挥权移交。盟行署</w:t>
      </w:r>
      <w:r>
        <w:rPr>
          <w:rFonts w:hint="eastAsia" w:ascii="仿宋" w:hAnsi="仿宋" w:cs="仿宋"/>
        </w:rPr>
        <w:t>应急处置现场指挥部成立后</w:t>
      </w:r>
      <w:r>
        <w:rPr>
          <w:rFonts w:hint="eastAsia" w:ascii="仿宋" w:hAnsi="仿宋" w:cs="仿宋"/>
          <w:lang w:val="en-US" w:eastAsia="zh-CN"/>
        </w:rPr>
        <w:t>，</w:t>
      </w:r>
      <w:r>
        <w:rPr>
          <w:rFonts w:hint="eastAsia" w:ascii="仿宋" w:hAnsi="仿宋" w:cs="仿宋"/>
        </w:rPr>
        <w:t>旗现场指挥</w:t>
      </w:r>
      <w:r>
        <w:rPr>
          <w:rFonts w:hint="eastAsia" w:ascii="仿宋" w:hAnsi="仿宋" w:cs="仿宋"/>
          <w:lang w:eastAsia="zh-CN"/>
        </w:rPr>
        <w:t>部</w:t>
      </w:r>
      <w:r>
        <w:rPr>
          <w:rFonts w:hint="eastAsia" w:ascii="仿宋" w:hAnsi="仿宋" w:cs="仿宋"/>
        </w:rPr>
        <w:t>在</w:t>
      </w:r>
      <w:r>
        <w:rPr>
          <w:rFonts w:hint="eastAsia" w:ascii="仿宋" w:hAnsi="仿宋" w:cs="仿宋"/>
          <w:lang w:val="en-US" w:eastAsia="zh-CN"/>
        </w:rPr>
        <w:t>盟行署</w:t>
      </w:r>
      <w:r>
        <w:rPr>
          <w:rFonts w:hint="eastAsia" w:ascii="仿宋" w:hAnsi="仿宋" w:cs="仿宋"/>
        </w:rPr>
        <w:t>应急处置现场指挥部的统一领导下，开展应急处置工作。</w:t>
      </w:r>
    </w:p>
    <w:p w14:paraId="73A63C05">
      <w:pPr>
        <w:spacing w:line="600" w:lineRule="exact"/>
        <w:ind w:firstLine="631"/>
        <w:rPr>
          <w:rFonts w:hint="eastAsia" w:ascii="仿宋" w:hAnsi="仿宋" w:cs="仿宋"/>
        </w:rPr>
      </w:pPr>
      <w:r>
        <w:rPr>
          <w:rFonts w:hint="eastAsia" w:ascii="仿宋" w:hAnsi="仿宋" w:cs="仿宋"/>
        </w:rPr>
        <w:t>旗指挥部办公室及时收集调度事故信息报告，随时掌握事故处置情况</w:t>
      </w:r>
      <w:r>
        <w:rPr>
          <w:rFonts w:hint="eastAsia" w:ascii="仿宋" w:hAnsi="仿宋" w:cs="仿宋"/>
          <w:lang w:eastAsia="zh-CN"/>
        </w:rPr>
        <w:t>，</w:t>
      </w:r>
      <w:r>
        <w:rPr>
          <w:rFonts w:hint="eastAsia" w:ascii="仿宋" w:hAnsi="仿宋" w:cs="仿宋"/>
        </w:rPr>
        <w:t>按规定向上级报告事故信息。</w:t>
      </w:r>
    </w:p>
    <w:p w14:paraId="57ABBA36">
      <w:pPr>
        <w:spacing w:line="600" w:lineRule="exact"/>
        <w:ind w:firstLine="631" w:firstLineChars="0"/>
        <w:outlineLvl w:val="2"/>
        <w:rPr>
          <w:rFonts w:hint="eastAsia" w:ascii="仿宋" w:hAnsi="仿宋" w:cs="仿宋"/>
          <w:lang w:val="en-US" w:eastAsia="zh-CN"/>
        </w:rPr>
      </w:pPr>
      <w:bookmarkStart w:id="40" w:name="_Toc24827"/>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5</w:t>
      </w:r>
      <w:r>
        <w:rPr>
          <w:rFonts w:hint="eastAsia" w:ascii="仿宋" w:hAnsi="仿宋" w:cs="仿宋"/>
        </w:rPr>
        <w:t>.</w:t>
      </w:r>
      <w:r>
        <w:rPr>
          <w:rFonts w:hint="eastAsia" w:ascii="仿宋" w:hAnsi="仿宋" w:cs="仿宋"/>
          <w:lang w:val="en-US" w:eastAsia="zh-CN"/>
        </w:rPr>
        <w:t>3</w:t>
      </w:r>
      <w:r>
        <w:rPr>
          <w:rFonts w:hint="eastAsia" w:ascii="仿宋" w:hAnsi="仿宋" w:cs="仿宋"/>
        </w:rPr>
        <w:t xml:space="preserve">  </w:t>
      </w:r>
      <w:r>
        <w:rPr>
          <w:rFonts w:hint="eastAsia" w:ascii="仿宋" w:hAnsi="仿宋" w:cs="仿宋"/>
          <w:lang w:val="en-US" w:eastAsia="zh-CN"/>
        </w:rPr>
        <w:t>I级、Ⅱ级响应处置</w:t>
      </w:r>
      <w:bookmarkEnd w:id="40"/>
    </w:p>
    <w:p w14:paraId="03639BC8">
      <w:pPr>
        <w:spacing w:line="600" w:lineRule="exact"/>
        <w:ind w:firstLine="631"/>
        <w:rPr>
          <w:rFonts w:hint="eastAsia" w:ascii="仿宋" w:hAnsi="仿宋" w:cs="仿宋"/>
        </w:rPr>
      </w:pPr>
      <w:r>
        <w:rPr>
          <w:rFonts w:hint="eastAsia" w:ascii="仿宋" w:hAnsi="仿宋" w:cs="仿宋"/>
        </w:rPr>
        <w:t>当启动I级</w:t>
      </w:r>
      <w:r>
        <w:rPr>
          <w:rFonts w:hint="eastAsia" w:ascii="仿宋" w:hAnsi="仿宋" w:cs="仿宋"/>
          <w:lang w:eastAsia="zh-CN"/>
        </w:rPr>
        <w:t>、</w:t>
      </w:r>
      <w:r>
        <w:rPr>
          <w:rFonts w:hint="eastAsia" w:ascii="仿宋" w:hAnsi="仿宋" w:cs="仿宋"/>
          <w:lang w:val="en-US" w:eastAsia="zh-CN"/>
        </w:rPr>
        <w:t>Ⅱ级</w:t>
      </w:r>
      <w:r>
        <w:rPr>
          <w:rFonts w:hint="eastAsia" w:ascii="仿宋" w:hAnsi="仿宋" w:cs="仿宋"/>
        </w:rPr>
        <w:t>响应时，</w:t>
      </w:r>
      <w:r>
        <w:rPr>
          <w:rFonts w:hint="eastAsia" w:ascii="仿宋" w:hAnsi="仿宋" w:cs="仿宋"/>
          <w:lang w:val="en-US" w:eastAsia="zh-CN"/>
        </w:rPr>
        <w:t>旗</w:t>
      </w:r>
      <w:r>
        <w:rPr>
          <w:rFonts w:hint="eastAsia" w:ascii="仿宋" w:hAnsi="仿宋" w:cs="仿宋"/>
        </w:rPr>
        <w:t>指挥部进入I级</w:t>
      </w:r>
      <w:r>
        <w:rPr>
          <w:rFonts w:hint="eastAsia" w:ascii="仿宋" w:hAnsi="仿宋" w:cs="仿宋"/>
          <w:lang w:eastAsia="zh-CN"/>
        </w:rPr>
        <w:t>、</w:t>
      </w:r>
      <w:r>
        <w:rPr>
          <w:rFonts w:hint="eastAsia" w:ascii="仿宋" w:hAnsi="仿宋" w:cs="仿宋"/>
          <w:lang w:val="en-US" w:eastAsia="zh-CN"/>
        </w:rPr>
        <w:t>Ⅱ级</w:t>
      </w:r>
      <w:r>
        <w:rPr>
          <w:rFonts w:hint="eastAsia" w:ascii="仿宋" w:hAnsi="仿宋" w:cs="仿宋"/>
        </w:rPr>
        <w:t>应急响应状态，各成员单位执行24小时值班制度；成员迅速到位，总指挥带领相关成员单位负责人</w:t>
      </w:r>
      <w:r>
        <w:rPr>
          <w:rFonts w:hint="eastAsia" w:ascii="仿宋" w:hAnsi="仿宋" w:cs="仿宋"/>
          <w:lang w:eastAsia="zh-CN"/>
        </w:rPr>
        <w:t>、</w:t>
      </w:r>
      <w:r>
        <w:rPr>
          <w:rFonts w:hint="eastAsia" w:ascii="仿宋" w:hAnsi="仿宋" w:cs="仿宋"/>
        </w:rPr>
        <w:t>专家组</w:t>
      </w:r>
      <w:r>
        <w:rPr>
          <w:rFonts w:hint="eastAsia" w:ascii="仿宋" w:hAnsi="仿宋" w:cs="仿宋"/>
          <w:lang w:val="en-US" w:eastAsia="zh-CN"/>
        </w:rPr>
        <w:t>和</w:t>
      </w:r>
      <w:r>
        <w:rPr>
          <w:rFonts w:hint="eastAsia" w:ascii="仿宋" w:hAnsi="仿宋" w:cs="仿宋"/>
        </w:rPr>
        <w:t>应急救援队伍赶赴现场，开展应急救援处置工作；跨地区协调专业应急救援设备和物资进行支援；接收和分配救援物资，组织社会救援，分配搜救任务；对危险区域内国家重要设施和目标采取必要的防护加固等临时保护措施，防止二次事故和次生灾害；</w:t>
      </w:r>
      <w:r>
        <w:rPr>
          <w:rFonts w:hint="eastAsia" w:ascii="仿宋" w:hAnsi="仿宋" w:cs="仿宋"/>
          <w:lang w:val="en-US" w:eastAsia="zh-CN"/>
        </w:rPr>
        <w:t>逐级报请盟行署、自治区人民政府</w:t>
      </w:r>
      <w:r>
        <w:rPr>
          <w:rFonts w:hint="eastAsia" w:ascii="仿宋" w:hAnsi="仿宋" w:cs="仿宋"/>
        </w:rPr>
        <w:t>请求支援</w:t>
      </w:r>
      <w:r>
        <w:rPr>
          <w:rFonts w:hint="eastAsia" w:ascii="仿宋" w:hAnsi="仿宋" w:cs="仿宋"/>
          <w:lang w:eastAsia="zh-CN"/>
        </w:rPr>
        <w:t>，并将</w:t>
      </w:r>
      <w:r>
        <w:rPr>
          <w:rFonts w:hint="eastAsia" w:ascii="仿宋" w:hAnsi="仿宋" w:cs="仿宋"/>
          <w:lang w:val="en-US" w:eastAsia="zh-CN"/>
        </w:rPr>
        <w:t>应急指挥权移交。自治区</w:t>
      </w:r>
      <w:r>
        <w:rPr>
          <w:rFonts w:hint="eastAsia" w:ascii="仿宋" w:hAnsi="仿宋" w:cs="仿宋"/>
        </w:rPr>
        <w:t>应急处置现场指挥部成立后</w:t>
      </w:r>
      <w:r>
        <w:rPr>
          <w:rFonts w:hint="eastAsia" w:ascii="仿宋" w:hAnsi="仿宋" w:cs="仿宋"/>
          <w:lang w:val="en-US" w:eastAsia="zh-CN"/>
        </w:rPr>
        <w:t>，</w:t>
      </w:r>
      <w:r>
        <w:rPr>
          <w:rFonts w:hint="eastAsia" w:ascii="仿宋" w:hAnsi="仿宋" w:cs="仿宋"/>
        </w:rPr>
        <w:t>旗现场指挥</w:t>
      </w:r>
      <w:r>
        <w:rPr>
          <w:rFonts w:hint="eastAsia" w:ascii="仿宋" w:hAnsi="仿宋" w:cs="仿宋"/>
          <w:lang w:eastAsia="zh-CN"/>
        </w:rPr>
        <w:t>部</w:t>
      </w:r>
      <w:r>
        <w:rPr>
          <w:rFonts w:hint="eastAsia" w:ascii="仿宋" w:hAnsi="仿宋" w:cs="仿宋"/>
        </w:rPr>
        <w:t>在</w:t>
      </w:r>
      <w:r>
        <w:rPr>
          <w:rFonts w:hint="eastAsia" w:ascii="仿宋" w:hAnsi="仿宋" w:cs="仿宋"/>
          <w:lang w:val="en-US" w:eastAsia="zh-CN"/>
        </w:rPr>
        <w:t>自治区</w:t>
      </w:r>
      <w:r>
        <w:rPr>
          <w:rFonts w:hint="eastAsia" w:ascii="仿宋" w:hAnsi="仿宋" w:cs="仿宋"/>
        </w:rPr>
        <w:t>应急处置现场指挥部的统一领导下，开展应急处置工作。</w:t>
      </w:r>
    </w:p>
    <w:p w14:paraId="026FE547">
      <w:pPr>
        <w:spacing w:line="600" w:lineRule="exact"/>
        <w:ind w:firstLine="631"/>
        <w:rPr>
          <w:rFonts w:hint="eastAsia" w:ascii="楷体" w:hAnsi="楷体" w:eastAsia="楷体" w:cs="楷体"/>
        </w:rPr>
      </w:pPr>
      <w:r>
        <w:rPr>
          <w:rFonts w:hint="eastAsia" w:ascii="仿宋" w:hAnsi="仿宋" w:cs="仿宋"/>
        </w:rPr>
        <w:t>旗指挥部办公室及时收集调度事故信息报告，随时掌握事故处置情况</w:t>
      </w:r>
      <w:r>
        <w:rPr>
          <w:rFonts w:hint="eastAsia" w:ascii="仿宋" w:hAnsi="仿宋" w:cs="仿宋"/>
          <w:lang w:eastAsia="zh-CN"/>
        </w:rPr>
        <w:t>，</w:t>
      </w:r>
      <w:r>
        <w:rPr>
          <w:rFonts w:hint="eastAsia" w:ascii="仿宋" w:hAnsi="仿宋" w:cs="仿宋"/>
        </w:rPr>
        <w:t>按规定向上级报告事故信息。</w:t>
      </w:r>
    </w:p>
    <w:p w14:paraId="2A57DD91">
      <w:pPr>
        <w:spacing w:line="600" w:lineRule="exact"/>
        <w:ind w:firstLine="631"/>
        <w:outlineLvl w:val="1"/>
        <w:rPr>
          <w:rFonts w:hint="eastAsia" w:ascii="楷体" w:hAnsi="楷体" w:eastAsia="楷体" w:cs="楷体"/>
          <w:lang w:val="en-US" w:eastAsia="zh-CN"/>
        </w:rPr>
      </w:pPr>
      <w:bookmarkStart w:id="41" w:name="_Toc6827"/>
      <w:r>
        <w:rPr>
          <w:rFonts w:hint="eastAsia" w:ascii="楷体" w:hAnsi="楷体" w:eastAsia="楷体" w:cs="楷体"/>
          <w:lang w:val="en-US" w:eastAsia="zh-CN"/>
        </w:rPr>
        <w:t>4.6  应急响应调整</w:t>
      </w:r>
      <w:bookmarkEnd w:id="41"/>
    </w:p>
    <w:p w14:paraId="05799E88">
      <w:pPr>
        <w:spacing w:line="600" w:lineRule="exact"/>
        <w:ind w:firstLine="631"/>
        <w:rPr>
          <w:rFonts w:hint="eastAsia" w:ascii="仿宋" w:hAnsi="仿宋" w:cs="仿宋"/>
          <w:lang w:val="en-US" w:eastAsia="zh-CN"/>
        </w:rPr>
      </w:pPr>
      <w:r>
        <w:rPr>
          <w:rFonts w:hint="eastAsia" w:ascii="仿宋" w:hAnsi="仿宋" w:cs="仿宋"/>
          <w:lang w:val="en-US" w:eastAsia="zh-CN"/>
        </w:rPr>
        <w:t>旗指挥部或指挥部办公室依据煤矿事故发展变化，结合救援实际调整响应级别。</w:t>
      </w:r>
    </w:p>
    <w:p w14:paraId="243624F6">
      <w:pPr>
        <w:spacing w:line="600" w:lineRule="exact"/>
        <w:ind w:firstLine="631"/>
        <w:outlineLvl w:val="1"/>
        <w:rPr>
          <w:rFonts w:ascii="楷体" w:hAnsi="楷体" w:eastAsia="楷体" w:cs="楷体"/>
          <w:highlight w:val="none"/>
        </w:rPr>
      </w:pPr>
      <w:bookmarkStart w:id="42" w:name="_Toc11496"/>
      <w:r>
        <w:rPr>
          <w:rFonts w:hint="eastAsia" w:ascii="楷体" w:hAnsi="楷体" w:eastAsia="楷体" w:cs="楷体"/>
          <w:highlight w:val="none"/>
          <w:lang w:val="en-US" w:eastAsia="zh-CN"/>
        </w:rPr>
        <w:t>4</w:t>
      </w:r>
      <w:r>
        <w:rPr>
          <w:rFonts w:hint="eastAsia" w:ascii="楷体" w:hAnsi="楷体" w:eastAsia="楷体" w:cs="楷体"/>
          <w:highlight w:val="none"/>
        </w:rPr>
        <w:t>.</w:t>
      </w:r>
      <w:r>
        <w:rPr>
          <w:rFonts w:hint="eastAsia" w:ascii="楷体" w:hAnsi="楷体" w:eastAsia="楷体" w:cs="楷体"/>
          <w:highlight w:val="none"/>
          <w:lang w:val="en-US" w:eastAsia="zh-CN"/>
        </w:rPr>
        <w:t>7</w:t>
      </w:r>
      <w:r>
        <w:rPr>
          <w:rFonts w:hint="eastAsia" w:ascii="楷体" w:hAnsi="楷体" w:eastAsia="楷体" w:cs="楷体"/>
          <w:highlight w:val="none"/>
        </w:rPr>
        <w:t xml:space="preserve">  现场处置</w:t>
      </w:r>
      <w:r>
        <w:rPr>
          <w:rFonts w:hint="eastAsia" w:ascii="楷体" w:hAnsi="楷体" w:eastAsia="楷体" w:cs="楷体"/>
          <w:highlight w:val="none"/>
          <w:lang w:val="en-US" w:eastAsia="zh-CN"/>
        </w:rPr>
        <w:t>重</w:t>
      </w:r>
      <w:r>
        <w:rPr>
          <w:rFonts w:hint="eastAsia" w:ascii="楷体" w:hAnsi="楷体" w:eastAsia="楷体" w:cs="楷体"/>
          <w:highlight w:val="none"/>
        </w:rPr>
        <w:t>点</w:t>
      </w:r>
      <w:bookmarkEnd w:id="42"/>
    </w:p>
    <w:p w14:paraId="44153619">
      <w:pPr>
        <w:spacing w:line="600" w:lineRule="exact"/>
        <w:ind w:firstLine="631"/>
        <w:rPr>
          <w:rFonts w:ascii="仿宋" w:hAnsi="仿宋" w:cs="仿宋"/>
        </w:rPr>
      </w:pPr>
      <w:r>
        <w:rPr>
          <w:rFonts w:hint="eastAsia" w:ascii="仿宋" w:hAnsi="仿宋" w:cs="仿宋"/>
        </w:rPr>
        <w:t>针对煤矿事故特点，在抢险救援时要注意做好以下工作：</w:t>
      </w:r>
    </w:p>
    <w:p w14:paraId="41F88A1A">
      <w:pPr>
        <w:spacing w:line="600" w:lineRule="exact"/>
        <w:ind w:firstLine="631"/>
        <w:rPr>
          <w:rFonts w:ascii="仿宋" w:hAnsi="仿宋" w:cs="仿宋"/>
        </w:rPr>
      </w:pPr>
      <w:r>
        <w:rPr>
          <w:rFonts w:hint="eastAsia" w:ascii="仿宋" w:hAnsi="仿宋" w:cs="仿宋"/>
        </w:rPr>
        <w:t>（1）及时疏散、撤离可能受到事故波及的人员；制定保护事发地周边群众安全的防护措施；疏散、转移受灾或者有危险的群众；确定应急避难场所，提供必要的生活用品，实施医疗救治、疾病预防，做好治安警戒等工作。</w:t>
      </w:r>
    </w:p>
    <w:p w14:paraId="29ED91AC">
      <w:pPr>
        <w:spacing w:line="600" w:lineRule="exact"/>
        <w:ind w:firstLine="632" w:firstLineChars="200"/>
        <w:rPr>
          <w:rFonts w:ascii="仿宋" w:hAnsi="仿宋" w:cs="仿宋"/>
        </w:rPr>
      </w:pPr>
      <w:r>
        <w:rPr>
          <w:rFonts w:hint="eastAsia" w:ascii="仿宋" w:hAnsi="仿宋" w:cs="仿宋"/>
        </w:rPr>
        <w:t>（2）统一协调指挥应急救援队伍和救援人员进入现场实施紧急救援，严防发生次生事故灾害，严格控制事态扩大。采取相应的安全保障措施，加强救援人员安全防护，确保救援人员安全。煤矿井下事故必须由专业矿山安全生产应急救援队进行救援，严格控制进入事故区域的救援人员数量。所有应急救援人员必须佩戴安全防护装备后，方可进入事故救援区域实施救援。</w:t>
      </w:r>
    </w:p>
    <w:p w14:paraId="06E6DC6B">
      <w:pPr>
        <w:spacing w:line="600" w:lineRule="exact"/>
        <w:ind w:firstLine="632" w:firstLineChars="200"/>
        <w:rPr>
          <w:rFonts w:ascii="仿宋" w:hAnsi="仿宋" w:cs="仿宋"/>
        </w:rPr>
      </w:pPr>
      <w:r>
        <w:rPr>
          <w:rFonts w:hint="eastAsia" w:ascii="仿宋" w:hAnsi="仿宋" w:cs="仿宋"/>
        </w:rPr>
        <w:t>（3）开通特别应急通道，确保应急救援队伍和</w:t>
      </w:r>
      <w:r>
        <w:rPr>
          <w:rFonts w:hint="eastAsia" w:ascii="仿宋" w:hAnsi="仿宋" w:cs="仿宋"/>
          <w:lang w:val="en-US" w:eastAsia="zh-CN"/>
        </w:rPr>
        <w:t>设备、</w:t>
      </w:r>
      <w:r>
        <w:rPr>
          <w:rFonts w:hint="eastAsia" w:ascii="仿宋" w:hAnsi="仿宋" w:cs="仿宋"/>
        </w:rPr>
        <w:t>物资尽快到达事故现场。当发生矿井重大透水、火灾、瓦斯煤尘爆炸、冲击地压、大面积冒顶等重大事故灾难，现场应急救援队伍人力物力不能满足需要时，由旗人民政府依法动员社会力量，发动群众支持参与应急救援，紧急征用社会应急救援设备</w:t>
      </w:r>
      <w:r>
        <w:rPr>
          <w:rFonts w:hint="eastAsia" w:ascii="仿宋" w:hAnsi="仿宋" w:cs="仿宋"/>
          <w:lang w:eastAsia="zh-CN"/>
        </w:rPr>
        <w:t>、</w:t>
      </w:r>
      <w:r>
        <w:rPr>
          <w:rFonts w:hint="eastAsia" w:ascii="仿宋" w:hAnsi="仿宋" w:cs="仿宋"/>
        </w:rPr>
        <w:t>物资，全力保障应急救援需要。</w:t>
      </w:r>
    </w:p>
    <w:p w14:paraId="4B6F3A94">
      <w:pPr>
        <w:spacing w:line="600" w:lineRule="exact"/>
        <w:ind w:firstLine="632" w:firstLineChars="200"/>
        <w:rPr>
          <w:rFonts w:ascii="仿宋" w:hAnsi="仿宋" w:cs="仿宋"/>
        </w:rPr>
      </w:pPr>
      <w:r>
        <w:rPr>
          <w:rFonts w:hint="eastAsia" w:ascii="仿宋" w:hAnsi="仿宋" w:cs="仿宋"/>
        </w:rPr>
        <w:t>（4）现场指挥部成立由煤矿专业应急救援队伍负责人与煤矿救援专家组组成的事故现场应急救援技术组，根据事故现场救援进展情况，全面搜集整理煤矿事故应急救援相关图纸和技术资料，综合分析论证救援方案的可行性，及时分析解决救援过程中遇到的困难和问题，分析评估事故救援发展趋势，科学预测事故救援结果，为制定完善、及时调整现场抢救方案和后续事故调查提供依据参考。</w:t>
      </w:r>
    </w:p>
    <w:p w14:paraId="51EAF2DA">
      <w:pPr>
        <w:spacing w:line="600" w:lineRule="exact"/>
        <w:ind w:firstLine="632" w:firstLineChars="200"/>
        <w:outlineLvl w:val="1"/>
        <w:rPr>
          <w:rFonts w:ascii="楷体" w:hAnsi="楷体" w:eastAsia="楷体" w:cs="楷体"/>
        </w:rPr>
      </w:pPr>
      <w:bookmarkStart w:id="43" w:name="_Toc1976"/>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8</w:t>
      </w:r>
      <w:r>
        <w:rPr>
          <w:rFonts w:hint="eastAsia" w:ascii="楷体" w:hAnsi="楷体" w:eastAsia="楷体" w:cs="楷体"/>
        </w:rPr>
        <w:t xml:space="preserve">  信息发布</w:t>
      </w:r>
      <w:bookmarkEnd w:id="43"/>
    </w:p>
    <w:p w14:paraId="509F52E8">
      <w:pPr>
        <w:spacing w:line="600" w:lineRule="exact"/>
        <w:ind w:firstLine="632" w:firstLineChars="200"/>
        <w:rPr>
          <w:rFonts w:hint="eastAsia" w:ascii="仿宋" w:hAnsi="仿宋" w:cs="仿宋"/>
        </w:rPr>
      </w:pPr>
      <w:r>
        <w:rPr>
          <w:rFonts w:hint="eastAsia" w:ascii="仿宋" w:hAnsi="仿宋" w:cs="仿宋"/>
        </w:rPr>
        <w:t>旗</w:t>
      </w:r>
      <w:r>
        <w:rPr>
          <w:rFonts w:hint="eastAsia" w:ascii="仿宋" w:hAnsi="仿宋" w:cs="仿宋"/>
          <w:lang w:val="en-US" w:eastAsia="zh-CN"/>
        </w:rPr>
        <w:t>指挥部</w:t>
      </w:r>
      <w:r>
        <w:rPr>
          <w:rFonts w:hint="eastAsia" w:ascii="仿宋" w:hAnsi="仿宋" w:cs="仿宋"/>
        </w:rPr>
        <w:t>按照分级响应原则，会同宣传部门做好煤矿事故信息发布工作，经</w:t>
      </w:r>
      <w:r>
        <w:rPr>
          <w:rFonts w:hint="eastAsia" w:ascii="仿宋" w:hAnsi="仿宋" w:cs="仿宋"/>
          <w:lang w:val="en-US" w:eastAsia="zh-CN"/>
        </w:rPr>
        <w:t>旗委、旗政府</w:t>
      </w:r>
      <w:r>
        <w:rPr>
          <w:rFonts w:hint="eastAsia" w:ascii="仿宋" w:hAnsi="仿宋" w:cs="仿宋"/>
        </w:rPr>
        <w:t>授权后，统一、及时、准确、客观发布事故应急救援相关信息。设立举报电话和举报信箱，迅速核实举报情况，接受社会监督。有关各方应当积极引导各类新闻媒体客观、公正、及时报道事故情况，不得编造、发布虚假信息。</w:t>
      </w:r>
    </w:p>
    <w:p w14:paraId="750E455B">
      <w:pPr>
        <w:spacing w:line="600" w:lineRule="exact"/>
        <w:ind w:firstLine="632" w:firstLineChars="200"/>
        <w:outlineLvl w:val="1"/>
        <w:rPr>
          <w:rFonts w:ascii="楷体" w:hAnsi="楷体" w:eastAsia="楷体" w:cs="楷体"/>
        </w:rPr>
      </w:pPr>
      <w:bookmarkStart w:id="44" w:name="_Toc5214"/>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9</w:t>
      </w:r>
      <w:r>
        <w:rPr>
          <w:rFonts w:hint="eastAsia" w:ascii="楷体" w:hAnsi="楷体" w:eastAsia="楷体" w:cs="楷体"/>
        </w:rPr>
        <w:t xml:space="preserve">  应急结束</w:t>
      </w:r>
      <w:bookmarkEnd w:id="44"/>
    </w:p>
    <w:p w14:paraId="57489763">
      <w:pPr>
        <w:spacing w:line="600" w:lineRule="exact"/>
        <w:ind w:firstLine="632" w:firstLineChars="200"/>
        <w:rPr>
          <w:rFonts w:hint="eastAsia" w:ascii="仿宋" w:hAnsi="仿宋" w:cs="仿宋"/>
        </w:rPr>
      </w:pPr>
      <w:r>
        <w:rPr>
          <w:rFonts w:hint="eastAsia" w:ascii="仿宋" w:hAnsi="仿宋" w:cs="仿宋"/>
        </w:rPr>
        <w:t>现场应急救援结束，被困人员全部获救，遇难人员全部找到或失踪人员无生还希望，受伤人员得到及时救治，受灾群众得到妥善安置，现场生态环境符合相关要求，导致次生、衍生事故的威胁和危害得到控制或者消除后，按照事故等级由启动应急响应的煤矿事故应急指挥部决定并宣布应急结束。</w:t>
      </w:r>
    </w:p>
    <w:p w14:paraId="5B0FBB59">
      <w:pPr>
        <w:spacing w:line="600" w:lineRule="exact"/>
        <w:ind w:firstLine="632" w:firstLineChars="200"/>
        <w:outlineLvl w:val="0"/>
        <w:rPr>
          <w:rFonts w:ascii="黑体" w:hAnsi="黑体" w:eastAsia="黑体" w:cs="黑体"/>
        </w:rPr>
      </w:pPr>
      <w:bookmarkStart w:id="45" w:name="_Toc25114"/>
      <w:r>
        <w:rPr>
          <w:rFonts w:hint="eastAsia" w:ascii="黑体" w:hAnsi="黑体" w:eastAsia="黑体" w:cs="黑体"/>
          <w:lang w:val="en-US" w:eastAsia="zh-CN"/>
        </w:rPr>
        <w:t>5</w:t>
      </w:r>
      <w:r>
        <w:rPr>
          <w:rFonts w:hint="eastAsia" w:ascii="黑体" w:hAnsi="黑体" w:eastAsia="黑体" w:cs="黑体"/>
        </w:rPr>
        <w:t xml:space="preserve"> 善后工作</w:t>
      </w:r>
      <w:bookmarkEnd w:id="45"/>
    </w:p>
    <w:p w14:paraId="6B1C5397">
      <w:pPr>
        <w:spacing w:line="600" w:lineRule="exact"/>
        <w:ind w:firstLine="632" w:firstLineChars="200"/>
        <w:outlineLvl w:val="1"/>
        <w:rPr>
          <w:rFonts w:ascii="楷体" w:hAnsi="楷体" w:eastAsia="楷体" w:cs="楷体"/>
        </w:rPr>
      </w:pPr>
      <w:bookmarkStart w:id="46" w:name="_Toc32013"/>
      <w:r>
        <w:rPr>
          <w:rFonts w:hint="eastAsia" w:ascii="楷体" w:hAnsi="楷体" w:eastAsia="楷体" w:cs="楷体"/>
          <w:lang w:val="en-US" w:eastAsia="zh-CN"/>
        </w:rPr>
        <w:t>5</w:t>
      </w:r>
      <w:r>
        <w:rPr>
          <w:rFonts w:hint="eastAsia" w:ascii="楷体" w:hAnsi="楷体" w:eastAsia="楷体" w:cs="楷体"/>
        </w:rPr>
        <w:t>.1  善后处置</w:t>
      </w:r>
      <w:bookmarkEnd w:id="46"/>
    </w:p>
    <w:p w14:paraId="662A64F2">
      <w:pPr>
        <w:spacing w:line="600" w:lineRule="exact"/>
        <w:ind w:firstLine="632" w:firstLineChars="200"/>
        <w:rPr>
          <w:rFonts w:hint="eastAsia" w:ascii="仿宋" w:hAnsi="仿宋" w:cs="仿宋"/>
        </w:rPr>
      </w:pPr>
      <w:r>
        <w:rPr>
          <w:rFonts w:hint="eastAsia" w:ascii="仿宋" w:hAnsi="仿宋" w:cs="仿宋"/>
        </w:rPr>
        <w:t>旗人民政府和有关部门单位负责组织善后处置工作，包括伤亡救援人员和遇难人员的补偿、遇难者亲属的安置、征用物资补偿、救援造成损失的补偿补助、救援费用的支付、灾后重建以及污染物收集、清理与处理等事项，恢复正常工作、生活秩序，消除事故后果和影响，安抚受害和受影响人员，保障社会安全稳定。</w:t>
      </w:r>
    </w:p>
    <w:p w14:paraId="70A69A96">
      <w:pPr>
        <w:spacing w:line="600" w:lineRule="exact"/>
        <w:ind w:firstLine="632" w:firstLineChars="200"/>
        <w:outlineLvl w:val="1"/>
        <w:rPr>
          <w:rFonts w:ascii="楷体" w:hAnsi="楷体" w:eastAsia="楷体" w:cs="楷体"/>
        </w:rPr>
      </w:pPr>
      <w:bookmarkStart w:id="47" w:name="_Toc16947"/>
      <w:r>
        <w:rPr>
          <w:rFonts w:hint="eastAsia" w:ascii="楷体" w:hAnsi="楷体" w:eastAsia="楷体" w:cs="楷体"/>
          <w:lang w:val="en-US" w:eastAsia="zh-CN"/>
        </w:rPr>
        <w:t>5</w:t>
      </w:r>
      <w:r>
        <w:rPr>
          <w:rFonts w:hint="eastAsia" w:ascii="楷体" w:hAnsi="楷体" w:eastAsia="楷体" w:cs="楷体"/>
        </w:rPr>
        <w:t>.2  恢复生产建设</w:t>
      </w:r>
      <w:bookmarkEnd w:id="47"/>
    </w:p>
    <w:p w14:paraId="416B6793">
      <w:pPr>
        <w:spacing w:line="600" w:lineRule="exact"/>
        <w:ind w:firstLine="632" w:firstLineChars="200"/>
        <w:rPr>
          <w:rFonts w:hint="eastAsia" w:ascii="仿宋" w:hAnsi="仿宋" w:cs="仿宋"/>
        </w:rPr>
      </w:pPr>
      <w:r>
        <w:rPr>
          <w:rFonts w:hint="eastAsia" w:ascii="仿宋" w:hAnsi="仿宋" w:cs="仿宋"/>
        </w:rPr>
        <w:t>煤矿事故应急响应结束后，对能够恢复生产建设的煤矿企业，由煤矿企业组织编制恢复生产建设方案，积极开展恢复生产建设工作，有关部</w:t>
      </w:r>
      <w:r>
        <w:rPr>
          <w:rFonts w:hint="eastAsia" w:ascii="仿宋" w:hAnsi="仿宋" w:cs="仿宋"/>
          <w:lang w:eastAsia="zh-CN"/>
        </w:rPr>
        <w:t>门和</w:t>
      </w:r>
      <w:r>
        <w:rPr>
          <w:rFonts w:hint="eastAsia" w:ascii="仿宋" w:hAnsi="仿宋" w:cs="仿宋"/>
        </w:rPr>
        <w:t>单位应当给予支持、指导。</w:t>
      </w:r>
    </w:p>
    <w:p w14:paraId="67EE5459">
      <w:pPr>
        <w:spacing w:line="600" w:lineRule="exact"/>
        <w:ind w:firstLine="632" w:firstLineChars="200"/>
        <w:outlineLvl w:val="1"/>
        <w:rPr>
          <w:rFonts w:hint="default" w:ascii="楷体" w:hAnsi="楷体" w:eastAsia="楷体" w:cs="楷体"/>
          <w:lang w:val="en-US" w:eastAsia="zh-CN"/>
        </w:rPr>
      </w:pPr>
      <w:bookmarkStart w:id="48" w:name="_Toc2421"/>
      <w:r>
        <w:rPr>
          <w:rFonts w:hint="eastAsia" w:ascii="楷体" w:hAnsi="楷体" w:eastAsia="楷体" w:cs="楷体"/>
          <w:lang w:val="en-US" w:eastAsia="zh-CN"/>
        </w:rPr>
        <w:t>5.3  总结与评估</w:t>
      </w:r>
      <w:bookmarkEnd w:id="48"/>
    </w:p>
    <w:p w14:paraId="48FCF186">
      <w:pPr>
        <w:spacing w:line="600" w:lineRule="exact"/>
        <w:ind w:firstLine="632" w:firstLineChars="200"/>
        <w:rPr>
          <w:rFonts w:hint="eastAsia" w:ascii="仿宋" w:hAnsi="仿宋" w:cs="仿宋"/>
        </w:rPr>
      </w:pPr>
      <w:r>
        <w:rPr>
          <w:rFonts w:hint="eastAsia" w:ascii="仿宋" w:hAnsi="仿宋" w:cs="仿宋"/>
        </w:rPr>
        <w:t>应急响应结束后，旗人民政府、有关</w:t>
      </w:r>
      <w:r>
        <w:rPr>
          <w:rFonts w:hint="eastAsia" w:ascii="仿宋" w:hAnsi="仿宋" w:cs="仿宋"/>
          <w:lang w:val="en-US" w:eastAsia="zh-CN"/>
        </w:rPr>
        <w:t>部门单位</w:t>
      </w:r>
      <w:r>
        <w:rPr>
          <w:rFonts w:hint="eastAsia" w:ascii="仿宋" w:hAnsi="仿宋" w:cs="仿宋"/>
        </w:rPr>
        <w:t>应当认真分析事故原因，制定安全防范措施，及时排查化解安全风险隐患，全面落实安全生产责任，防止类似事故再次发生。</w:t>
      </w:r>
    </w:p>
    <w:p w14:paraId="271801FA">
      <w:pPr>
        <w:spacing w:line="600" w:lineRule="exact"/>
        <w:ind w:firstLine="632" w:firstLineChars="200"/>
        <w:rPr>
          <w:rFonts w:hint="eastAsia" w:ascii="黑体" w:hAnsi="黑体" w:eastAsia="黑体" w:cs="黑体"/>
        </w:rPr>
      </w:pPr>
      <w:r>
        <w:rPr>
          <w:rFonts w:hint="eastAsia" w:ascii="仿宋" w:hAnsi="仿宋" w:cs="仿宋"/>
        </w:rPr>
        <w:t>负责应急处置的指挥部办公室负责收集、整理应急救援工作的记录、方案、文件等资料，对应急救援预案的启动、决策、指挥和后勤保障等全过程进行评估，分析、总结应急救援的经验教训，提出改进的意见和建议，并在应急响应结束后30日内将总结评估报告报上一级指挥部或人民政府。</w:t>
      </w:r>
    </w:p>
    <w:p w14:paraId="47810884">
      <w:pPr>
        <w:spacing w:line="600" w:lineRule="exact"/>
        <w:ind w:firstLine="632" w:firstLineChars="200"/>
        <w:outlineLvl w:val="1"/>
        <w:rPr>
          <w:rFonts w:hint="eastAsia" w:ascii="楷体" w:hAnsi="楷体" w:eastAsia="楷体" w:cs="楷体"/>
          <w:lang w:val="en-US" w:eastAsia="zh-CN"/>
        </w:rPr>
      </w:pPr>
      <w:bookmarkStart w:id="49" w:name="_Toc9601"/>
      <w:r>
        <w:rPr>
          <w:rFonts w:hint="eastAsia" w:ascii="楷体" w:hAnsi="楷体" w:eastAsia="楷体" w:cs="楷体"/>
          <w:lang w:val="en-US" w:eastAsia="zh-CN"/>
        </w:rPr>
        <w:t>5.4  调查分析</w:t>
      </w:r>
      <w:bookmarkEnd w:id="49"/>
    </w:p>
    <w:p w14:paraId="43B6EE5C">
      <w:pPr>
        <w:spacing w:line="600" w:lineRule="exact"/>
        <w:ind w:firstLine="632" w:firstLineChars="200"/>
        <w:rPr>
          <w:rFonts w:hint="eastAsia" w:ascii="仿宋" w:hAnsi="仿宋" w:cs="仿宋"/>
        </w:rPr>
      </w:pPr>
      <w:r>
        <w:rPr>
          <w:rFonts w:hint="eastAsia" w:ascii="仿宋" w:hAnsi="仿宋" w:cs="仿宋"/>
        </w:rPr>
        <w:t>事故调查组应当在煤矿事故处置阶段开始收集有关资料，应急结束后通过现场勘查、现场模拟、计算以及调查询问当事人、查阅相关图纸资料等方式认定事故发生原因、性质、责任，总结经验教训，提出防范措施。煤矿发生生产安全事故，由国家矿山安全监察局内蒙古局牵头，盟、旗两级相关部门单位配合做好事故调查工作。</w:t>
      </w:r>
    </w:p>
    <w:p w14:paraId="584994CB">
      <w:pPr>
        <w:spacing w:line="600" w:lineRule="exact"/>
        <w:ind w:firstLine="632" w:firstLineChars="200"/>
        <w:outlineLvl w:val="0"/>
        <w:rPr>
          <w:rFonts w:ascii="黑体" w:hAnsi="黑体" w:eastAsia="黑体" w:cs="黑体"/>
        </w:rPr>
      </w:pPr>
      <w:bookmarkStart w:id="50" w:name="_Toc6679"/>
      <w:r>
        <w:rPr>
          <w:rFonts w:hint="eastAsia" w:ascii="黑体" w:hAnsi="黑体" w:eastAsia="黑体" w:cs="黑体"/>
          <w:lang w:val="en-US" w:eastAsia="zh-CN"/>
        </w:rPr>
        <w:t>6</w:t>
      </w:r>
      <w:r>
        <w:rPr>
          <w:rFonts w:hint="eastAsia" w:ascii="黑体" w:hAnsi="黑体" w:eastAsia="黑体" w:cs="黑体"/>
        </w:rPr>
        <w:t xml:space="preserve">  应急保障</w:t>
      </w:r>
      <w:bookmarkEnd w:id="50"/>
    </w:p>
    <w:p w14:paraId="39098C7F">
      <w:pPr>
        <w:spacing w:line="600" w:lineRule="exact"/>
        <w:ind w:firstLine="632" w:firstLineChars="200"/>
        <w:outlineLvl w:val="1"/>
        <w:rPr>
          <w:rFonts w:ascii="楷体" w:hAnsi="楷体" w:eastAsia="楷体" w:cs="楷体"/>
        </w:rPr>
      </w:pPr>
      <w:bookmarkStart w:id="51" w:name="_Toc18326"/>
      <w:r>
        <w:rPr>
          <w:rFonts w:hint="eastAsia" w:ascii="楷体" w:hAnsi="楷体" w:eastAsia="楷体" w:cs="楷体"/>
          <w:lang w:val="en-US" w:eastAsia="zh-CN"/>
        </w:rPr>
        <w:t>6</w:t>
      </w:r>
      <w:r>
        <w:rPr>
          <w:rFonts w:hint="eastAsia" w:ascii="楷体" w:hAnsi="楷体" w:eastAsia="楷体" w:cs="楷体"/>
        </w:rPr>
        <w:t>.1  通信</w:t>
      </w:r>
      <w:r>
        <w:rPr>
          <w:rFonts w:hint="eastAsia" w:ascii="楷体" w:hAnsi="楷体" w:eastAsia="楷体" w:cs="楷体"/>
          <w:lang w:val="en-US" w:eastAsia="zh-CN"/>
        </w:rPr>
        <w:t>与信息</w:t>
      </w:r>
      <w:r>
        <w:rPr>
          <w:rFonts w:hint="eastAsia" w:ascii="楷体" w:hAnsi="楷体" w:eastAsia="楷体" w:cs="楷体"/>
        </w:rPr>
        <w:t>保障</w:t>
      </w:r>
      <w:bookmarkEnd w:id="51"/>
    </w:p>
    <w:p w14:paraId="2312076C">
      <w:pPr>
        <w:spacing w:line="600" w:lineRule="exact"/>
        <w:ind w:firstLine="632" w:firstLineChars="200"/>
        <w:rPr>
          <w:rFonts w:hint="eastAsia" w:ascii="仿宋" w:hAnsi="仿宋" w:cs="仿宋"/>
        </w:rPr>
      </w:pPr>
      <w:r>
        <w:rPr>
          <w:rFonts w:ascii="仿宋" w:hAnsi="仿宋" w:cs="仿宋"/>
        </w:rPr>
        <w:t>建立覆盖全</w:t>
      </w:r>
      <w:r>
        <w:rPr>
          <w:rFonts w:hint="eastAsia" w:ascii="仿宋" w:hAnsi="仿宋" w:cs="仿宋"/>
        </w:rPr>
        <w:t>旗</w:t>
      </w:r>
      <w:r>
        <w:rPr>
          <w:rFonts w:ascii="仿宋" w:hAnsi="仿宋" w:cs="仿宋"/>
        </w:rPr>
        <w:t>的煤矿事故信息报送机制。</w:t>
      </w:r>
      <w:r>
        <w:rPr>
          <w:rFonts w:hint="eastAsia" w:ascii="仿宋" w:hAnsi="仿宋" w:cs="仿宋"/>
        </w:rPr>
        <w:t>旗</w:t>
      </w:r>
      <w:r>
        <w:rPr>
          <w:rFonts w:ascii="仿宋" w:hAnsi="仿宋" w:cs="仿宋"/>
        </w:rPr>
        <w:t>人民政府</w:t>
      </w:r>
      <w:r>
        <w:rPr>
          <w:rFonts w:hint="eastAsia" w:ascii="仿宋" w:hAnsi="仿宋" w:cs="仿宋"/>
          <w:lang w:eastAsia="zh-CN"/>
        </w:rPr>
        <w:t>、</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矿山安全监管局</w:t>
      </w:r>
      <w:r>
        <w:rPr>
          <w:rFonts w:hint="eastAsia" w:ascii="仿宋_GB2312" w:hAnsi="仿宋_GB2312" w:eastAsia="仿宋_GB2312" w:cs="仿宋_GB2312"/>
          <w:sz w:val="32"/>
          <w:szCs w:val="32"/>
          <w:lang w:eastAsia="zh-CN"/>
        </w:rPr>
        <w:t>）</w:t>
      </w:r>
      <w:r>
        <w:rPr>
          <w:rFonts w:hint="eastAsia" w:ascii="仿宋" w:hAnsi="仿宋" w:cs="仿宋"/>
        </w:rPr>
        <w:t>、</w:t>
      </w:r>
      <w:r>
        <w:rPr>
          <w:rFonts w:ascii="仿宋" w:hAnsi="仿宋" w:cs="仿宋"/>
        </w:rPr>
        <w:t>煤矿企业、矿山救护队、定点医院应当做好应急值班工作，</w:t>
      </w:r>
      <w:r>
        <w:rPr>
          <w:rFonts w:hint="eastAsia" w:ascii="仿宋" w:hAnsi="仿宋" w:cs="仿宋"/>
        </w:rPr>
        <w:t>向社会公布值班电话并保证24小时有人值守。充分利用有线、无线电话及互联网等通信手段，保证各有关方面的通信联络畅通。</w:t>
      </w:r>
    </w:p>
    <w:p w14:paraId="3ADB293F">
      <w:pPr>
        <w:spacing w:line="600" w:lineRule="exact"/>
        <w:ind w:firstLine="632" w:firstLineChars="200"/>
        <w:rPr>
          <w:rFonts w:hint="eastAsia" w:ascii="仿宋" w:hAnsi="仿宋" w:cs="仿宋"/>
        </w:rPr>
      </w:pPr>
      <w:r>
        <w:rPr>
          <w:rFonts w:hint="eastAsia" w:ascii="仿宋" w:hAnsi="仿宋" w:cs="仿宋"/>
          <w:lang w:val="en-US" w:eastAsia="zh-CN"/>
        </w:rPr>
        <w:t>旗</w:t>
      </w:r>
      <w:r>
        <w:rPr>
          <w:rFonts w:hint="eastAsia" w:ascii="仿宋" w:hAnsi="仿宋" w:cs="仿宋"/>
        </w:rPr>
        <w:t>指挥部办公室负责建立与指挥部成员单位、专业应急救援队伍、有关部门单位以及专家组的通信联系；建立完善</w:t>
      </w:r>
      <w:r>
        <w:rPr>
          <w:rFonts w:hint="eastAsia" w:ascii="仿宋" w:hAnsi="仿宋" w:cs="仿宋"/>
          <w:lang w:val="en-US" w:eastAsia="zh-CN"/>
        </w:rPr>
        <w:t>一般</w:t>
      </w:r>
      <w:r>
        <w:rPr>
          <w:rFonts w:hint="eastAsia" w:ascii="仿宋" w:hAnsi="仿宋" w:cs="仿宋"/>
        </w:rPr>
        <w:t>事故隐患和应急救援资源数据库。</w:t>
      </w:r>
    </w:p>
    <w:p w14:paraId="5FB43B90">
      <w:pPr>
        <w:spacing w:line="600" w:lineRule="exact"/>
        <w:ind w:firstLine="632" w:firstLineChars="200"/>
        <w:outlineLvl w:val="1"/>
        <w:rPr>
          <w:rFonts w:hint="default" w:ascii="楷体" w:hAnsi="楷体" w:eastAsia="楷体" w:cs="楷体"/>
          <w:lang w:val="en-US" w:eastAsia="zh-CN"/>
        </w:rPr>
      </w:pPr>
      <w:bookmarkStart w:id="52" w:name="_Toc11527"/>
      <w:r>
        <w:rPr>
          <w:rFonts w:hint="eastAsia" w:ascii="楷体" w:hAnsi="楷体" w:eastAsia="楷体" w:cs="楷体"/>
          <w:lang w:val="en-US" w:eastAsia="zh-CN"/>
        </w:rPr>
        <w:t>6</w:t>
      </w:r>
      <w:r>
        <w:rPr>
          <w:rFonts w:hint="eastAsia" w:ascii="楷体" w:hAnsi="楷体" w:eastAsia="楷体" w:cs="楷体"/>
        </w:rPr>
        <w:t xml:space="preserve">.2  </w:t>
      </w:r>
      <w:r>
        <w:rPr>
          <w:rFonts w:hint="eastAsia" w:ascii="楷体" w:hAnsi="楷体" w:eastAsia="楷体" w:cs="楷体"/>
          <w:lang w:val="en-US" w:eastAsia="zh-CN"/>
        </w:rPr>
        <w:t>应急支援与保障</w:t>
      </w:r>
      <w:bookmarkEnd w:id="52"/>
    </w:p>
    <w:p w14:paraId="269A3595">
      <w:pPr>
        <w:spacing w:line="600" w:lineRule="exact"/>
        <w:ind w:firstLine="631" w:firstLineChars="0"/>
        <w:outlineLvl w:val="2"/>
        <w:rPr>
          <w:rFonts w:hint="eastAsia" w:ascii="仿宋" w:hAnsi="仿宋" w:cs="仿宋"/>
          <w:lang w:val="en-US" w:eastAsia="zh-CN"/>
        </w:rPr>
      </w:pPr>
      <w:bookmarkStart w:id="53" w:name="_Toc17365"/>
      <w:r>
        <w:rPr>
          <w:rFonts w:hint="eastAsia" w:ascii="仿宋" w:hAnsi="仿宋" w:cs="仿宋"/>
          <w:lang w:val="en-US" w:eastAsia="zh-CN"/>
        </w:rPr>
        <w:t>6.2.1队伍保障</w:t>
      </w:r>
      <w:bookmarkEnd w:id="53"/>
    </w:p>
    <w:p w14:paraId="4217A923">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煤矿企业应建立矿山救护队，不具备建立条件的应在所属煤矿建立兼职救护队，并与就近矿山救护队签订救援协议为其服务。</w:t>
      </w:r>
    </w:p>
    <w:p w14:paraId="0375A0E1">
      <w:pPr>
        <w:spacing w:line="600" w:lineRule="exact"/>
        <w:ind w:firstLine="632" w:firstLineChars="200"/>
        <w:rPr>
          <w:rFonts w:hint="eastAsia" w:ascii="仿宋" w:hAnsi="仿宋" w:cs="仿宋"/>
        </w:rPr>
      </w:pPr>
      <w:r>
        <w:rPr>
          <w:rFonts w:hint="eastAsia" w:ascii="仿宋" w:hAnsi="仿宋" w:cs="仿宋"/>
          <w:lang w:val="en-US" w:eastAsia="zh-CN"/>
        </w:rPr>
        <w:t>发生一般、较大煤矿事故或险情时，与发生事故的煤矿签订救援协议的矿山救护队接到通知后立即赶赴事故现场开展应急救援行动。发生重特大事故或险情时，旗指挥部、盟指挥部及时报请自治区指挥部调动自治区内矿山救护队参加抢险救援工作。</w:t>
      </w:r>
    </w:p>
    <w:p w14:paraId="503449B4">
      <w:pPr>
        <w:spacing w:line="600" w:lineRule="exact"/>
        <w:ind w:firstLine="631" w:firstLineChars="0"/>
        <w:outlineLvl w:val="2"/>
        <w:rPr>
          <w:rFonts w:hint="eastAsia" w:ascii="仿宋" w:hAnsi="仿宋" w:cs="仿宋"/>
          <w:lang w:val="en-US" w:eastAsia="zh-CN"/>
        </w:rPr>
      </w:pPr>
      <w:bookmarkStart w:id="54" w:name="_Toc14136"/>
      <w:r>
        <w:rPr>
          <w:rFonts w:hint="eastAsia" w:ascii="仿宋" w:hAnsi="仿宋" w:cs="仿宋"/>
          <w:lang w:val="en-US" w:eastAsia="zh-CN"/>
        </w:rPr>
        <w:t>6.2.2物资装备保障</w:t>
      </w:r>
      <w:bookmarkEnd w:id="54"/>
    </w:p>
    <w:p w14:paraId="7D99E063">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人民政府及煤矿企业应当建立应急救援设施、设备、医疗器械和药品的储备制度，储备必要的应急救援物资和装备。煤矿事故发生后，及时调集、调拨煤矿企业、旗人民政府储备的应急救援物资，必要时由旗人民政府根据有关法律法规及时动员征用社会物资。旗应急管理局（矿山安全监管局）应当对煤矿企业应急救援所需的物资、装备、设施等资源进行调查摸底、建立清单，以备紧急情况调用。</w:t>
      </w:r>
    </w:p>
    <w:p w14:paraId="67EF083F">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应急管理局（矿山安全监管局）和煤矿企业应当加强煤矿事故应急管理工作，推动各矿山救护队的专业化、正规化、标准化建设，按照《矿山救援规程》等有关规定配备救援装备并及时更新补充。煤矿企业根据本企业生产安全事故隐患特点和应急救援预案管理要求，做好应急救援物资装备等日常储备。根据煤矿事故抢险救援需要，可临时征用有关企业的设备设施。</w:t>
      </w:r>
    </w:p>
    <w:p w14:paraId="447DA88F">
      <w:pPr>
        <w:spacing w:line="600" w:lineRule="exact"/>
        <w:ind w:firstLine="631" w:firstLineChars="0"/>
        <w:outlineLvl w:val="2"/>
        <w:rPr>
          <w:rFonts w:hint="eastAsia" w:ascii="仿宋" w:hAnsi="仿宋" w:cs="仿宋"/>
          <w:lang w:val="en-US" w:eastAsia="zh-CN"/>
        </w:rPr>
      </w:pPr>
      <w:bookmarkStart w:id="55" w:name="_Toc19996"/>
      <w:r>
        <w:rPr>
          <w:rFonts w:hint="eastAsia" w:ascii="仿宋" w:hAnsi="仿宋" w:cs="仿宋"/>
          <w:lang w:val="en-US" w:eastAsia="zh-CN"/>
        </w:rPr>
        <w:t>6.2.3运输保障</w:t>
      </w:r>
      <w:bookmarkEnd w:id="55"/>
    </w:p>
    <w:p w14:paraId="5C404719">
      <w:pPr>
        <w:spacing w:line="600" w:lineRule="exact"/>
        <w:ind w:firstLine="632" w:firstLineChars="200"/>
        <w:rPr>
          <w:rFonts w:hint="eastAsia" w:ascii="仿宋_GB2312" w:hAnsi="仿宋_GB2312" w:eastAsia="仿宋_GB2312" w:cs="仿宋_GB2312"/>
          <w:sz w:val="32"/>
          <w:szCs w:val="32"/>
        </w:rPr>
      </w:pPr>
      <w:r>
        <w:rPr>
          <w:rFonts w:hint="eastAsia" w:ascii="仿宋" w:hAnsi="仿宋" w:cs="仿宋"/>
          <w:lang w:val="en-US" w:eastAsia="zh-CN"/>
        </w:rPr>
        <w:t>旗指挥部办公室协调公路、铁路、民航等部门单位提供交通支持，协调沿途有关地方人民政府保障应急救援队伍调动、应急救援装备和物资调运交通便利；协调旗人民政府调集足够的交通运输工具，保证现场应急救援工作需要。必要时，由旗公安机关交通管理部门实施交通管制，根据需要设立应急救援特别通道，确保救援人员、伤员、物资和器材运输畅通无阻、及时到位。</w:t>
      </w:r>
    </w:p>
    <w:p w14:paraId="48651BA6">
      <w:pPr>
        <w:spacing w:line="600" w:lineRule="exact"/>
        <w:ind w:firstLine="631" w:firstLineChars="0"/>
        <w:outlineLvl w:val="2"/>
        <w:rPr>
          <w:rFonts w:hint="eastAsia" w:ascii="仿宋" w:hAnsi="仿宋" w:cs="仿宋"/>
          <w:lang w:val="en-US" w:eastAsia="zh-CN"/>
        </w:rPr>
      </w:pPr>
      <w:bookmarkStart w:id="56" w:name="_Toc11510"/>
      <w:r>
        <w:rPr>
          <w:rFonts w:hint="eastAsia" w:ascii="仿宋" w:hAnsi="仿宋" w:cs="仿宋"/>
          <w:lang w:val="en-US" w:eastAsia="zh-CN"/>
        </w:rPr>
        <w:t>6.2.4医疗卫生保障</w:t>
      </w:r>
      <w:bookmarkEnd w:id="56"/>
    </w:p>
    <w:p w14:paraId="7A449A33">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人民政府应当加强医疗卫生应急能力体系建设，明确煤矿事故伤员救治定点医院。卫生健康部门协调相关医疗机构负责事故应急救援医疗卫生保障工作，根据煤矿事故伤员救治需要，指导、协调有关医疗机构抓好伤员救治工作，同时做好救护队员医疗保障工作。必要时，旗卫生健康主管部门组织力量支援。</w:t>
      </w:r>
    </w:p>
    <w:p w14:paraId="3FBF9664">
      <w:pPr>
        <w:spacing w:line="600" w:lineRule="exact"/>
        <w:ind w:firstLine="631" w:firstLineChars="0"/>
        <w:outlineLvl w:val="2"/>
        <w:rPr>
          <w:rFonts w:hint="eastAsia" w:ascii="仿宋" w:hAnsi="仿宋" w:cs="仿宋"/>
          <w:lang w:val="en-US" w:eastAsia="zh-CN"/>
        </w:rPr>
      </w:pPr>
      <w:bookmarkStart w:id="57" w:name="_Toc455"/>
      <w:r>
        <w:rPr>
          <w:rFonts w:hint="eastAsia" w:ascii="仿宋" w:hAnsi="仿宋" w:cs="仿宋"/>
          <w:lang w:val="en-US" w:eastAsia="zh-CN"/>
        </w:rPr>
        <w:t>6.2.5经费保障</w:t>
      </w:r>
      <w:bookmarkEnd w:id="57"/>
    </w:p>
    <w:p w14:paraId="0282D4A1">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煤矿事故救援、善后处理费用由事故责任单位承担，或者由与事故责任单位签订安全生产责任保险的协议保险公司按照合同规定支付。事故责任单位暂时无力承担时，根据事故应急响应等级对应的人民政府责任主体，由同级财政按照旗指挥部指令先行垫付。旗应急处置煤矿事故所需资金按照有关规定解决。</w:t>
      </w:r>
    </w:p>
    <w:p w14:paraId="4B51633D">
      <w:pPr>
        <w:spacing w:line="600" w:lineRule="exact"/>
        <w:ind w:firstLine="631" w:firstLineChars="0"/>
        <w:outlineLvl w:val="2"/>
        <w:rPr>
          <w:rFonts w:hint="eastAsia" w:ascii="仿宋" w:hAnsi="仿宋" w:cs="仿宋"/>
          <w:lang w:val="en-US" w:eastAsia="zh-CN"/>
        </w:rPr>
      </w:pPr>
      <w:bookmarkStart w:id="58" w:name="_Toc23403"/>
      <w:r>
        <w:rPr>
          <w:rFonts w:hint="eastAsia" w:ascii="仿宋" w:hAnsi="仿宋" w:cs="仿宋"/>
          <w:lang w:val="en-US" w:eastAsia="zh-CN"/>
        </w:rPr>
        <w:t>6.2.6治安保障</w:t>
      </w:r>
      <w:bookmarkEnd w:id="58"/>
    </w:p>
    <w:p w14:paraId="1F470F68">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旗人民政府组织公安机关开展事故现场治安警戒和治安管理，加强对重点地区、重点场所、重点人群、重要物资、重要设备的安全保护，维持现场救援秩序，及时疏散人群，组织发动群众开展群防联防。</w:t>
      </w:r>
    </w:p>
    <w:p w14:paraId="6720BBAC">
      <w:pPr>
        <w:spacing w:line="600" w:lineRule="exact"/>
        <w:ind w:firstLine="631" w:firstLineChars="0"/>
        <w:outlineLvl w:val="2"/>
        <w:rPr>
          <w:rFonts w:hint="eastAsia" w:ascii="仿宋" w:hAnsi="仿宋" w:cs="仿宋"/>
          <w:lang w:val="en-US" w:eastAsia="zh-CN"/>
        </w:rPr>
      </w:pPr>
      <w:bookmarkStart w:id="59" w:name="_Toc424"/>
      <w:r>
        <w:rPr>
          <w:rFonts w:hint="eastAsia" w:ascii="仿宋" w:hAnsi="仿宋" w:cs="仿宋"/>
          <w:lang w:val="en-US" w:eastAsia="zh-CN"/>
        </w:rPr>
        <w:t>6.2.7环境保障</w:t>
      </w:r>
      <w:bookmarkEnd w:id="59"/>
    </w:p>
    <w:p w14:paraId="7B1666E7">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旗生态环境部门开展大气、水、土壤生态环境监测，提出应急处置建议，做好现场生态环境保护工作。</w:t>
      </w:r>
    </w:p>
    <w:p w14:paraId="4B8365FD">
      <w:pPr>
        <w:spacing w:line="600" w:lineRule="exact"/>
        <w:ind w:firstLine="631" w:firstLineChars="0"/>
        <w:outlineLvl w:val="2"/>
        <w:rPr>
          <w:rFonts w:hint="eastAsia" w:ascii="仿宋" w:hAnsi="仿宋" w:cs="仿宋"/>
          <w:lang w:val="en-US" w:eastAsia="zh-CN"/>
        </w:rPr>
      </w:pPr>
      <w:bookmarkStart w:id="60" w:name="_Toc809"/>
      <w:r>
        <w:rPr>
          <w:rFonts w:hint="eastAsia" w:ascii="仿宋" w:hAnsi="仿宋" w:cs="仿宋"/>
          <w:lang w:val="en-US" w:eastAsia="zh-CN"/>
        </w:rPr>
        <w:t>6.2.8气象保障</w:t>
      </w:r>
      <w:bookmarkEnd w:id="60"/>
    </w:p>
    <w:p w14:paraId="58DCEDD1">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旗气象部门为应急救援工作提供所需气象资料和技术支持。必要时，气象部门组织开展现场监测，提供现场观测数据和气象信息。</w:t>
      </w:r>
    </w:p>
    <w:p w14:paraId="317E58F2">
      <w:pPr>
        <w:spacing w:line="600" w:lineRule="exact"/>
        <w:ind w:firstLine="632" w:firstLineChars="200"/>
        <w:outlineLvl w:val="1"/>
        <w:rPr>
          <w:rFonts w:hint="eastAsia" w:ascii="楷体" w:hAnsi="楷体" w:eastAsia="楷体" w:cs="楷体"/>
          <w:lang w:val="en-US" w:eastAsia="zh-CN"/>
        </w:rPr>
      </w:pPr>
      <w:bookmarkStart w:id="61" w:name="_Toc27643"/>
      <w:bookmarkStart w:id="62" w:name="_Toc14571"/>
      <w:r>
        <w:rPr>
          <w:rFonts w:hint="eastAsia" w:ascii="楷体" w:hAnsi="楷体" w:eastAsia="楷体" w:cs="楷体"/>
          <w:lang w:val="en-US" w:eastAsia="zh-CN"/>
        </w:rPr>
        <w:t>6.3技术支持与保障</w:t>
      </w:r>
      <w:bookmarkEnd w:id="61"/>
      <w:bookmarkEnd w:id="62"/>
    </w:p>
    <w:p w14:paraId="7BD4B3B4">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应急管理局（矿山安全监管局）和煤矿企业应当充分利用现有的技术人才资源，建立本级应急救援专家组，建立完善煤矿重大事故隐患、救援力量、救援装备、应急预案、现场处置措施基础数据库，开展事故预防、应急救援技术研究，提供技术咨询服务和应急状态下技术支持。旗指挥部根据事故类别和严重程度，随时调集有关专家参与事故抢险和调查分析。</w:t>
      </w:r>
    </w:p>
    <w:p w14:paraId="097A6C68">
      <w:pPr>
        <w:spacing w:line="600" w:lineRule="exact"/>
        <w:ind w:firstLine="632" w:firstLineChars="200"/>
        <w:outlineLvl w:val="1"/>
        <w:rPr>
          <w:rFonts w:hint="eastAsia" w:ascii="楷体" w:hAnsi="楷体" w:eastAsia="楷体" w:cs="楷体"/>
          <w:lang w:val="en-US" w:eastAsia="zh-CN"/>
        </w:rPr>
      </w:pPr>
      <w:bookmarkStart w:id="63" w:name="_Toc25605"/>
      <w:bookmarkStart w:id="64" w:name="_Toc24634"/>
      <w:r>
        <w:rPr>
          <w:rFonts w:hint="eastAsia" w:ascii="楷体" w:hAnsi="楷体" w:eastAsia="楷体" w:cs="楷体"/>
          <w:lang w:val="en-US" w:eastAsia="zh-CN"/>
        </w:rPr>
        <w:t>6.4宣传、培训和演练</w:t>
      </w:r>
      <w:bookmarkEnd w:id="63"/>
      <w:bookmarkEnd w:id="64"/>
    </w:p>
    <w:p w14:paraId="4F21621C">
      <w:pPr>
        <w:spacing w:line="600" w:lineRule="exact"/>
        <w:ind w:firstLine="631" w:firstLineChars="0"/>
        <w:outlineLvl w:val="2"/>
        <w:rPr>
          <w:rFonts w:hint="eastAsia" w:ascii="仿宋" w:hAnsi="仿宋" w:cs="仿宋"/>
          <w:lang w:val="en-US" w:eastAsia="zh-CN"/>
        </w:rPr>
      </w:pPr>
      <w:bookmarkStart w:id="65" w:name="_Toc19462"/>
      <w:r>
        <w:rPr>
          <w:rFonts w:hint="eastAsia" w:ascii="仿宋" w:hAnsi="仿宋" w:cs="仿宋"/>
          <w:lang w:val="en-US" w:eastAsia="zh-CN"/>
        </w:rPr>
        <w:t>6.4.1宣传</w:t>
      </w:r>
      <w:bookmarkEnd w:id="65"/>
    </w:p>
    <w:p w14:paraId="3C49002A">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旗人民政府、煤矿企业应当按照规定向公众和企业员工广泛宣传煤矿企业可能发生的事故和造成的危害、应急救援有关法律法规以及煤矿企业事故预防、避险、避灾、自救、互救等常识。</w:t>
      </w:r>
    </w:p>
    <w:p w14:paraId="68D69E56">
      <w:pPr>
        <w:spacing w:line="600" w:lineRule="exact"/>
        <w:ind w:firstLine="631" w:firstLineChars="0"/>
        <w:outlineLvl w:val="2"/>
        <w:rPr>
          <w:rFonts w:hint="eastAsia" w:ascii="仿宋" w:hAnsi="仿宋" w:cs="仿宋"/>
          <w:lang w:val="en-US" w:eastAsia="zh-CN"/>
        </w:rPr>
      </w:pPr>
      <w:bookmarkStart w:id="66" w:name="_Toc11465"/>
      <w:r>
        <w:rPr>
          <w:rFonts w:hint="eastAsia" w:ascii="仿宋" w:hAnsi="仿宋" w:cs="仿宋"/>
          <w:lang w:val="en-US" w:eastAsia="zh-CN"/>
        </w:rPr>
        <w:t>6.4.2培训</w:t>
      </w:r>
      <w:bookmarkEnd w:id="66"/>
    </w:p>
    <w:p w14:paraId="697F1DFB">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煤矿企业按照有关规定定期对员工和专（兼）职应急救援人员进行应急救援培训教育。旗矿山安全监管部门定期对应急管理人员和相关救援人员进行应急救援培训教育。</w:t>
      </w:r>
    </w:p>
    <w:p w14:paraId="40B22519">
      <w:pPr>
        <w:spacing w:line="600" w:lineRule="exact"/>
        <w:ind w:firstLine="631" w:firstLineChars="0"/>
        <w:outlineLvl w:val="2"/>
        <w:rPr>
          <w:rFonts w:hint="eastAsia" w:ascii="仿宋" w:hAnsi="仿宋" w:cs="仿宋"/>
          <w:lang w:val="en-US" w:eastAsia="zh-CN"/>
        </w:rPr>
      </w:pPr>
      <w:bookmarkStart w:id="67" w:name="_Toc538"/>
      <w:r>
        <w:rPr>
          <w:rFonts w:hint="eastAsia" w:ascii="仿宋" w:hAnsi="仿宋" w:cs="仿宋"/>
          <w:lang w:val="en-US" w:eastAsia="zh-CN"/>
        </w:rPr>
        <w:t>6.4.3演练</w:t>
      </w:r>
      <w:bookmarkEnd w:id="67"/>
    </w:p>
    <w:p w14:paraId="1F0ED724">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煤矿企业按有关规定定期组织应急预案演练；旗人民政府和有关专业应急救援队伍定期组织煤矿事故应急救援演练，总结评估演练过程中存在的问题，及时修订完善事故应急救援预案。</w:t>
      </w:r>
    </w:p>
    <w:p w14:paraId="68AB7B85">
      <w:pPr>
        <w:spacing w:line="600" w:lineRule="exact"/>
        <w:ind w:firstLine="632" w:firstLineChars="200"/>
        <w:outlineLvl w:val="1"/>
        <w:rPr>
          <w:rFonts w:hint="eastAsia" w:ascii="楷体" w:hAnsi="楷体" w:eastAsia="楷体" w:cs="楷体"/>
          <w:lang w:val="en-US" w:eastAsia="zh-CN"/>
        </w:rPr>
      </w:pPr>
      <w:bookmarkStart w:id="68" w:name="_Toc5516"/>
      <w:r>
        <w:rPr>
          <w:rFonts w:hint="eastAsia" w:ascii="楷体" w:hAnsi="楷体" w:eastAsia="楷体" w:cs="楷体"/>
          <w:lang w:val="en-US" w:eastAsia="zh-CN"/>
        </w:rPr>
        <w:t>6.5  预案衔接</w:t>
      </w:r>
      <w:bookmarkEnd w:id="68"/>
    </w:p>
    <w:p w14:paraId="4AF19661">
      <w:pPr>
        <w:spacing w:line="600" w:lineRule="exact"/>
        <w:ind w:firstLine="632" w:firstLineChars="200"/>
        <w:rPr>
          <w:rFonts w:hint="default" w:ascii="黑体" w:hAnsi="黑体" w:eastAsia="黑体" w:cs="黑体"/>
          <w:lang w:val="en-US" w:eastAsia="zh-CN"/>
        </w:rPr>
      </w:pPr>
      <w:r>
        <w:rPr>
          <w:rFonts w:hint="eastAsia" w:ascii="仿宋" w:hAnsi="仿宋" w:cs="仿宋"/>
          <w:lang w:val="en-US" w:eastAsia="zh-CN"/>
        </w:rPr>
        <w:t>科尔沁右翼中旗煤矿生产安全事故应急预案与《兴安盟煤矿生产安全事故应急预案》</w:t>
      </w:r>
      <w:r>
        <w:rPr>
          <w:rFonts w:hint="eastAsia" w:ascii="仿宋" w:hAnsi="仿宋" w:cs="仿宋"/>
        </w:rPr>
        <w:t>相衔接。</w:t>
      </w:r>
    </w:p>
    <w:p w14:paraId="0411D0EE">
      <w:pPr>
        <w:spacing w:line="600" w:lineRule="exact"/>
        <w:ind w:firstLine="632" w:firstLineChars="200"/>
        <w:outlineLvl w:val="0"/>
        <w:rPr>
          <w:rFonts w:ascii="黑体" w:hAnsi="黑体" w:eastAsia="黑体" w:cs="黑体"/>
        </w:rPr>
      </w:pPr>
      <w:bookmarkStart w:id="69" w:name="_Toc29300"/>
      <w:r>
        <w:rPr>
          <w:rFonts w:hint="eastAsia" w:ascii="黑体" w:hAnsi="黑体" w:eastAsia="黑体" w:cs="黑体"/>
          <w:lang w:val="en-US" w:eastAsia="zh-CN"/>
        </w:rPr>
        <w:t>7</w:t>
      </w:r>
      <w:r>
        <w:rPr>
          <w:rFonts w:hint="eastAsia" w:ascii="黑体" w:hAnsi="黑体" w:eastAsia="黑体" w:cs="黑体"/>
        </w:rPr>
        <w:t xml:space="preserve">  附则</w:t>
      </w:r>
      <w:bookmarkEnd w:id="69"/>
    </w:p>
    <w:p w14:paraId="651489E6">
      <w:pPr>
        <w:spacing w:line="600" w:lineRule="exact"/>
        <w:ind w:firstLine="632" w:firstLineChars="200"/>
        <w:outlineLvl w:val="1"/>
        <w:rPr>
          <w:rFonts w:hint="eastAsia" w:ascii="楷体" w:hAnsi="楷体" w:eastAsia="楷体" w:cs="楷体"/>
          <w:lang w:val="en-US" w:eastAsia="zh-CN"/>
        </w:rPr>
      </w:pPr>
      <w:bookmarkStart w:id="70" w:name="_Toc25008"/>
      <w:r>
        <w:rPr>
          <w:rFonts w:hint="eastAsia" w:ascii="楷体" w:hAnsi="楷体" w:eastAsia="楷体" w:cs="楷体"/>
          <w:lang w:val="en-US" w:eastAsia="zh-CN"/>
        </w:rPr>
        <w:t>7.1  预案管理与更新</w:t>
      </w:r>
      <w:bookmarkEnd w:id="70"/>
    </w:p>
    <w:p w14:paraId="5A9F96A0">
      <w:pPr>
        <w:spacing w:line="600" w:lineRule="exact"/>
        <w:ind w:firstLine="632" w:firstLineChars="200"/>
        <w:rPr>
          <w:rFonts w:ascii="仿宋" w:hAnsi="仿宋" w:cs="仿宋"/>
        </w:rPr>
      </w:pPr>
      <w:r>
        <w:rPr>
          <w:rFonts w:hint="eastAsia" w:ascii="仿宋" w:hAnsi="仿宋" w:cs="仿宋"/>
          <w:lang w:val="en-US" w:eastAsia="zh-CN"/>
        </w:rPr>
        <w:t>旗应急管理局（矿山安全监管局）</w:t>
      </w:r>
      <w:r>
        <w:rPr>
          <w:rFonts w:ascii="仿宋" w:hAnsi="仿宋" w:cs="仿宋"/>
        </w:rPr>
        <w:t>承担本预案的日常管理工作，根据《生产安全事故应急预案管理办法》等有关</w:t>
      </w:r>
      <w:r>
        <w:rPr>
          <w:rFonts w:hint="eastAsia" w:ascii="仿宋" w:hAnsi="仿宋" w:cs="仿宋"/>
          <w:lang w:val="en-US" w:eastAsia="zh-CN"/>
        </w:rPr>
        <w:t>规定</w:t>
      </w:r>
      <w:r>
        <w:rPr>
          <w:rFonts w:ascii="仿宋" w:hAnsi="仿宋" w:cs="仿宋"/>
        </w:rPr>
        <w:t>，</w:t>
      </w:r>
      <w:r>
        <w:rPr>
          <w:rFonts w:hint="eastAsia" w:ascii="仿宋" w:hAnsi="仿宋" w:cs="仿宋"/>
          <w:lang w:val="en-US" w:eastAsia="zh-CN"/>
        </w:rPr>
        <w:t>根据实际情况</w:t>
      </w:r>
      <w:r>
        <w:rPr>
          <w:rFonts w:ascii="仿宋" w:hAnsi="仿宋" w:cs="仿宋"/>
        </w:rPr>
        <w:t>及时组织修订完善。</w:t>
      </w:r>
    </w:p>
    <w:p w14:paraId="5929AF54">
      <w:pPr>
        <w:spacing w:line="600" w:lineRule="exact"/>
        <w:ind w:firstLine="632" w:firstLineChars="200"/>
        <w:rPr>
          <w:rFonts w:ascii="仿宋" w:hAnsi="仿宋" w:cs="仿宋"/>
        </w:rPr>
      </w:pPr>
      <w:r>
        <w:rPr>
          <w:rFonts w:hint="eastAsia" w:ascii="仿宋" w:hAnsi="仿宋" w:cs="仿宋"/>
        </w:rPr>
        <w:t>此预案</w:t>
      </w:r>
      <w:r>
        <w:rPr>
          <w:rFonts w:ascii="仿宋" w:hAnsi="仿宋" w:cs="仿宋"/>
        </w:rPr>
        <w:t>按照《内蒙古自治区突发事件总体应急预案（试行）》要求进行备案，并根据实际情况及时组织修订。煤矿企业应当制定完善企业应急预案，并按规定向</w:t>
      </w:r>
      <w:r>
        <w:rPr>
          <w:rFonts w:hint="eastAsia" w:ascii="仿宋" w:hAnsi="仿宋" w:cs="仿宋"/>
        </w:rPr>
        <w:t>旗</w:t>
      </w:r>
      <w:r>
        <w:rPr>
          <w:rFonts w:ascii="仿宋" w:hAnsi="仿宋" w:cs="仿宋"/>
        </w:rPr>
        <w:t>人民政府及相关部门单位备案。</w:t>
      </w:r>
    </w:p>
    <w:p w14:paraId="5E8613DC">
      <w:pPr>
        <w:spacing w:line="600" w:lineRule="exact"/>
        <w:ind w:firstLine="632" w:firstLineChars="200"/>
        <w:outlineLvl w:val="1"/>
        <w:rPr>
          <w:rFonts w:hint="eastAsia" w:ascii="楷体" w:hAnsi="楷体" w:eastAsia="楷体" w:cs="楷体"/>
          <w:lang w:val="en-US" w:eastAsia="zh-CN"/>
        </w:rPr>
      </w:pPr>
      <w:bookmarkStart w:id="71" w:name="_Toc24341"/>
      <w:r>
        <w:rPr>
          <w:rFonts w:hint="eastAsia" w:ascii="楷体" w:hAnsi="楷体" w:eastAsia="楷体" w:cs="楷体"/>
          <w:lang w:val="en-US" w:eastAsia="zh-CN"/>
        </w:rPr>
        <w:t>7.2  责任与奖惩</w:t>
      </w:r>
      <w:bookmarkEnd w:id="71"/>
    </w:p>
    <w:p w14:paraId="25EDBF76">
      <w:pPr>
        <w:spacing w:line="600" w:lineRule="exact"/>
        <w:ind w:firstLine="632" w:firstLineChars="200"/>
        <w:rPr>
          <w:rFonts w:hint="default" w:ascii="仿宋" w:hAnsi="仿宋" w:cs="仿宋"/>
          <w:lang w:val="en-US" w:eastAsia="zh-CN"/>
        </w:rPr>
      </w:pPr>
      <w:r>
        <w:rPr>
          <w:rFonts w:hint="default" w:ascii="仿宋" w:hAnsi="仿宋" w:cs="仿宋"/>
          <w:lang w:val="en-US" w:eastAsia="zh-CN"/>
        </w:rPr>
        <w:t>对在应急救援中有立功表现的个人和单位，按照有关规定给予表彰和奖励。对因失职、渎职而贻误救援时机、阻碍应急救援的人员，依纪依规严肃追究责任，构成犯罪的，依法追究刑事责任。</w:t>
      </w:r>
    </w:p>
    <w:p w14:paraId="7C6F37E9">
      <w:pPr>
        <w:spacing w:line="600" w:lineRule="exact"/>
        <w:ind w:firstLine="632" w:firstLineChars="200"/>
        <w:outlineLvl w:val="1"/>
        <w:rPr>
          <w:rFonts w:ascii="楷体" w:hAnsi="楷体" w:eastAsia="楷体" w:cs="楷体"/>
        </w:rPr>
      </w:pPr>
      <w:bookmarkStart w:id="72" w:name="_Toc11981"/>
      <w:r>
        <w:rPr>
          <w:rFonts w:hint="eastAsia" w:ascii="楷体" w:hAnsi="楷体" w:eastAsia="楷体" w:cs="楷体"/>
          <w:lang w:val="en-US" w:eastAsia="zh-CN"/>
        </w:rPr>
        <w:t>7</w:t>
      </w:r>
      <w:r>
        <w:rPr>
          <w:rFonts w:hint="eastAsia" w:ascii="楷体" w:hAnsi="楷体" w:eastAsia="楷体" w:cs="楷体"/>
        </w:rPr>
        <w:t xml:space="preserve">.3 </w:t>
      </w:r>
      <w:r>
        <w:rPr>
          <w:rFonts w:hint="eastAsia" w:ascii="楷体" w:hAnsi="楷体" w:eastAsia="楷体" w:cs="楷体"/>
          <w:lang w:val="en-US" w:eastAsia="zh-CN"/>
        </w:rPr>
        <w:t xml:space="preserve"> </w:t>
      </w:r>
      <w:r>
        <w:rPr>
          <w:rFonts w:hint="eastAsia" w:ascii="楷体" w:hAnsi="楷体" w:eastAsia="楷体" w:cs="楷体"/>
        </w:rPr>
        <w:t>预案解释</w:t>
      </w:r>
      <w:bookmarkEnd w:id="72"/>
    </w:p>
    <w:p w14:paraId="41710939">
      <w:pPr>
        <w:spacing w:line="600" w:lineRule="exact"/>
        <w:ind w:firstLine="632" w:firstLineChars="200"/>
        <w:rPr>
          <w:rFonts w:hint="default" w:ascii="仿宋" w:hAnsi="仿宋" w:cs="仿宋"/>
          <w:lang w:val="en-US" w:eastAsia="zh-CN"/>
        </w:rPr>
      </w:pPr>
      <w:r>
        <w:rPr>
          <w:rFonts w:hint="eastAsia" w:ascii="仿宋" w:hAnsi="仿宋" w:cs="仿宋"/>
          <w:lang w:val="en-US" w:eastAsia="zh-CN"/>
        </w:rPr>
        <w:t>本预案施行过程中的具体问题，</w:t>
      </w:r>
      <w:r>
        <w:rPr>
          <w:rFonts w:hint="default" w:ascii="仿宋" w:hAnsi="仿宋" w:cs="仿宋"/>
          <w:lang w:val="en-US" w:eastAsia="zh-CN"/>
        </w:rPr>
        <w:t>由</w:t>
      </w:r>
      <w:r>
        <w:rPr>
          <w:rFonts w:hint="eastAsia" w:ascii="仿宋" w:hAnsi="仿宋" w:cs="仿宋"/>
          <w:lang w:val="en-US" w:eastAsia="zh-CN"/>
        </w:rPr>
        <w:t>旗应急管理局（矿山安全监管局）</w:t>
      </w:r>
      <w:r>
        <w:rPr>
          <w:rFonts w:hint="default" w:ascii="仿宋" w:hAnsi="仿宋" w:cs="仿宋"/>
          <w:lang w:val="en-US" w:eastAsia="zh-CN"/>
        </w:rPr>
        <w:t>负责解释。</w:t>
      </w:r>
    </w:p>
    <w:p w14:paraId="04D5239D">
      <w:pPr>
        <w:spacing w:line="600" w:lineRule="exact"/>
        <w:ind w:firstLine="632" w:firstLineChars="200"/>
        <w:outlineLvl w:val="1"/>
        <w:rPr>
          <w:rFonts w:hint="eastAsia" w:ascii="楷体" w:hAnsi="楷体" w:eastAsia="楷体" w:cs="楷体"/>
        </w:rPr>
      </w:pPr>
      <w:bookmarkStart w:id="73" w:name="_Toc11361"/>
      <w:r>
        <w:rPr>
          <w:rFonts w:hint="eastAsia" w:ascii="楷体" w:hAnsi="楷体" w:eastAsia="楷体" w:cs="楷体"/>
          <w:lang w:val="en-US" w:eastAsia="zh-CN"/>
        </w:rPr>
        <w:t>7</w:t>
      </w:r>
      <w:r>
        <w:rPr>
          <w:rFonts w:hint="eastAsia" w:ascii="楷体" w:hAnsi="楷体" w:eastAsia="楷体" w:cs="楷体"/>
        </w:rPr>
        <w:t xml:space="preserve">.4 </w:t>
      </w:r>
      <w:r>
        <w:rPr>
          <w:rFonts w:hint="eastAsia" w:ascii="楷体" w:hAnsi="楷体" w:eastAsia="楷体" w:cs="楷体"/>
          <w:lang w:val="en-US" w:eastAsia="zh-CN"/>
        </w:rPr>
        <w:t xml:space="preserve"> </w:t>
      </w:r>
      <w:r>
        <w:rPr>
          <w:rFonts w:hint="eastAsia" w:ascii="楷体" w:hAnsi="楷体" w:eastAsia="楷体" w:cs="楷体"/>
        </w:rPr>
        <w:t>预案实施时间</w:t>
      </w:r>
      <w:bookmarkEnd w:id="73"/>
    </w:p>
    <w:p w14:paraId="7C25CB3F">
      <w:pPr>
        <w:spacing w:line="600" w:lineRule="exact"/>
        <w:ind w:firstLine="632" w:firstLineChars="200"/>
        <w:rPr>
          <w:rFonts w:ascii="仿宋" w:hAnsi="仿宋" w:cs="仿宋"/>
        </w:rPr>
      </w:pPr>
      <w:r>
        <w:rPr>
          <w:rFonts w:ascii="仿宋" w:hAnsi="仿宋" w:cs="仿宋"/>
        </w:rPr>
        <w:t>本预案自印发之日起施行。</w:t>
      </w:r>
    </w:p>
    <w:p w14:paraId="13EE2C65">
      <w:pPr>
        <w:spacing w:line="600" w:lineRule="exact"/>
        <w:ind w:firstLine="632" w:firstLineChars="200"/>
        <w:rPr>
          <w:rFonts w:ascii="仿宋" w:hAnsi="仿宋" w:cs="仿宋"/>
        </w:rPr>
      </w:pPr>
    </w:p>
    <w:p w14:paraId="325EFE70">
      <w:pPr>
        <w:spacing w:line="600" w:lineRule="exact"/>
        <w:ind w:firstLine="632" w:firstLineChars="200"/>
        <w:rPr>
          <w:rFonts w:hint="eastAsia" w:ascii="仿宋" w:hAnsi="仿宋" w:cs="仿宋"/>
        </w:rPr>
      </w:pPr>
      <w:r>
        <w:rPr>
          <w:rFonts w:ascii="仿宋" w:hAnsi="仿宋" w:cs="仿宋"/>
        </w:rPr>
        <w:t>附件：</w:t>
      </w:r>
      <w:r>
        <w:rPr>
          <w:rFonts w:hint="eastAsia" w:ascii="仿宋" w:hAnsi="仿宋" w:cs="仿宋"/>
        </w:rPr>
        <w:t>1.生产安全事故分级</w:t>
      </w:r>
    </w:p>
    <w:p w14:paraId="35ED1521">
      <w:pPr>
        <w:spacing w:line="600" w:lineRule="exact"/>
        <w:ind w:firstLine="1580" w:firstLineChars="500"/>
        <w:rPr>
          <w:rFonts w:hint="eastAsia" w:ascii="仿宋" w:hAnsi="仿宋" w:cs="仿宋"/>
        </w:rPr>
      </w:pPr>
      <w:r>
        <w:rPr>
          <w:rFonts w:hint="eastAsia" w:ascii="仿宋" w:hAnsi="仿宋" w:cs="仿宋"/>
        </w:rPr>
        <w:t>2.</w:t>
      </w:r>
      <w:r>
        <w:rPr>
          <w:rFonts w:hint="eastAsia" w:ascii="仿宋" w:hAnsi="仿宋" w:cs="仿宋"/>
          <w:lang w:val="en-US" w:eastAsia="zh-CN"/>
        </w:rPr>
        <w:t>旗</w:t>
      </w:r>
      <w:r>
        <w:rPr>
          <w:rFonts w:hint="eastAsia" w:ascii="仿宋" w:hAnsi="仿宋" w:cs="仿宋"/>
          <w:lang w:eastAsia="zh-CN"/>
        </w:rPr>
        <w:t>指挥部</w:t>
      </w:r>
      <w:r>
        <w:rPr>
          <w:rFonts w:hint="eastAsia" w:ascii="仿宋" w:hAnsi="仿宋" w:cs="仿宋"/>
        </w:rPr>
        <w:t>成员单位工作职责</w:t>
      </w:r>
    </w:p>
    <w:p w14:paraId="1E4CF215">
      <w:pPr>
        <w:spacing w:line="600" w:lineRule="exact"/>
        <w:ind w:firstLine="1580" w:firstLineChars="500"/>
        <w:rPr>
          <w:rFonts w:hint="eastAsia" w:ascii="仿宋" w:hAnsi="仿宋" w:cs="仿宋"/>
        </w:rPr>
      </w:pPr>
      <w:r>
        <w:rPr>
          <w:rFonts w:hint="eastAsia" w:ascii="仿宋" w:hAnsi="仿宋" w:cs="仿宋"/>
        </w:rPr>
        <w:t>3.</w:t>
      </w:r>
      <w:r>
        <w:rPr>
          <w:rFonts w:hint="eastAsia" w:ascii="仿宋" w:hAnsi="仿宋" w:cs="仿宋"/>
          <w:lang w:val="en-US" w:eastAsia="zh-CN"/>
        </w:rPr>
        <w:t>旗</w:t>
      </w:r>
      <w:r>
        <w:rPr>
          <w:rFonts w:hint="eastAsia" w:ascii="仿宋" w:hAnsi="仿宋" w:cs="仿宋"/>
        </w:rPr>
        <w:t>现场指挥部各工作组职责</w:t>
      </w:r>
    </w:p>
    <w:p w14:paraId="7DB1D825">
      <w:pPr>
        <w:spacing w:line="600" w:lineRule="exact"/>
        <w:ind w:firstLine="1580" w:firstLineChars="500"/>
        <w:rPr>
          <w:rFonts w:hint="eastAsia" w:ascii="仿宋" w:hAnsi="仿宋" w:cs="仿宋"/>
        </w:rPr>
      </w:pPr>
      <w:r>
        <w:rPr>
          <w:rFonts w:hint="eastAsia" w:ascii="仿宋" w:hAnsi="仿宋" w:cs="仿宋"/>
        </w:rPr>
        <w:t>4.煤矿应急救援队伍情况表</w:t>
      </w:r>
    </w:p>
    <w:p w14:paraId="41CCFF1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5B6D45B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4D0BC5C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24745C1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4D34C30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40A784A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70849E4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4BC16B9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7FED419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0058EEA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633B6C1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6A0225C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67CC071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0E72B3A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789B5D6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0" w:firstLineChars="500"/>
        <w:jc w:val="left"/>
        <w:textAlignment w:val="auto"/>
        <w:rPr>
          <w:rFonts w:hint="eastAsia" w:ascii="仿宋_GB2312" w:hAnsi="仿宋_GB2312" w:eastAsia="仿宋_GB2312" w:cs="仿宋_GB2312"/>
          <w:sz w:val="32"/>
          <w:szCs w:val="32"/>
        </w:rPr>
      </w:pPr>
    </w:p>
    <w:p w14:paraId="271A30C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left"/>
        <w:textAlignment w:val="auto"/>
        <w:outlineLvl w:val="0"/>
        <w:rPr>
          <w:rFonts w:hint="eastAsia" w:ascii="仿宋_GB2312" w:hAnsi="仿宋_GB2312" w:eastAsia="仿宋_GB2312" w:cs="仿宋_GB2312"/>
          <w:b/>
          <w:bCs/>
          <w:sz w:val="32"/>
          <w:szCs w:val="32"/>
        </w:rPr>
      </w:pPr>
      <w:bookmarkStart w:id="74" w:name="_Toc8093"/>
      <w:bookmarkStart w:id="75" w:name="_Toc24606"/>
      <w:r>
        <w:rPr>
          <w:rFonts w:hint="eastAsia" w:ascii="仿宋_GB2312" w:hAnsi="仿宋_GB2312" w:eastAsia="仿宋_GB2312" w:cs="仿宋_GB2312"/>
          <w:b/>
          <w:bCs/>
          <w:sz w:val="32"/>
          <w:szCs w:val="32"/>
        </w:rPr>
        <w:t>附件1</w:t>
      </w:r>
      <w:bookmarkEnd w:id="74"/>
      <w:bookmarkEnd w:id="75"/>
    </w:p>
    <w:p w14:paraId="608F12E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生产安全事故分级</w:t>
      </w:r>
    </w:p>
    <w:p w14:paraId="4C7E4E58">
      <w:pPr>
        <w:spacing w:line="600" w:lineRule="exact"/>
        <w:ind w:firstLine="632" w:firstLineChars="200"/>
        <w:rPr>
          <w:rFonts w:hint="eastAsia" w:ascii="仿宋" w:hAnsi="仿宋" w:cs="仿宋"/>
        </w:rPr>
      </w:pPr>
      <w:r>
        <w:rPr>
          <w:rFonts w:hint="eastAsia" w:ascii="仿宋" w:hAnsi="仿宋" w:cs="仿宋"/>
        </w:rPr>
        <w:t>一般事故</w:t>
      </w:r>
      <w:r>
        <w:rPr>
          <w:rFonts w:hint="eastAsia" w:ascii="仿宋" w:hAnsi="仿宋" w:cs="仿宋"/>
          <w:lang w:eastAsia="zh-CN"/>
        </w:rPr>
        <w:t>（Ⅳ级）：</w:t>
      </w:r>
      <w:r>
        <w:rPr>
          <w:rFonts w:hint="eastAsia" w:ascii="仿宋" w:hAnsi="仿宋" w:cs="仿宋"/>
        </w:rPr>
        <w:t>造成3人以下死亡，或者10人以下重伤，或者1000万元以下直接经济损失的事故。</w:t>
      </w:r>
    </w:p>
    <w:p w14:paraId="4BB6D974">
      <w:pPr>
        <w:spacing w:line="600" w:lineRule="exact"/>
        <w:ind w:firstLine="632" w:firstLineChars="200"/>
        <w:rPr>
          <w:rFonts w:hint="eastAsia" w:ascii="仿宋" w:hAnsi="仿宋" w:cs="仿宋"/>
        </w:rPr>
      </w:pPr>
      <w:r>
        <w:rPr>
          <w:rFonts w:hint="eastAsia" w:ascii="仿宋" w:hAnsi="仿宋" w:cs="仿宋"/>
        </w:rPr>
        <w:t>较大事故</w:t>
      </w:r>
      <w:r>
        <w:rPr>
          <w:rFonts w:hint="eastAsia" w:ascii="仿宋" w:hAnsi="仿宋" w:cs="仿宋"/>
          <w:lang w:eastAsia="zh-CN"/>
        </w:rPr>
        <w:t>（</w:t>
      </w:r>
      <w:r>
        <w:rPr>
          <w:rFonts w:hint="eastAsia" w:ascii="仿宋" w:hAnsi="仿宋" w:cs="仿宋"/>
        </w:rPr>
        <w:t>Ⅲ级</w:t>
      </w:r>
      <w:r>
        <w:rPr>
          <w:rFonts w:hint="eastAsia" w:ascii="仿宋" w:hAnsi="仿宋" w:cs="仿宋"/>
          <w:lang w:eastAsia="zh-CN"/>
        </w:rPr>
        <w:t>）：</w:t>
      </w:r>
      <w:r>
        <w:rPr>
          <w:rFonts w:hint="eastAsia" w:ascii="仿宋" w:hAnsi="仿宋" w:cs="仿宋"/>
        </w:rPr>
        <w:t>造成3人以上10人以下死亡，或者10人以上50人以下重伤，或者1000万元以上5000万元以下直接经济损失的事故。</w:t>
      </w:r>
    </w:p>
    <w:p w14:paraId="4AFEB123">
      <w:pPr>
        <w:spacing w:line="600" w:lineRule="exact"/>
        <w:ind w:firstLine="632" w:firstLineChars="200"/>
        <w:rPr>
          <w:rFonts w:hint="eastAsia" w:ascii="仿宋" w:hAnsi="仿宋" w:cs="仿宋"/>
        </w:rPr>
      </w:pPr>
      <w:r>
        <w:rPr>
          <w:rFonts w:hint="eastAsia" w:ascii="仿宋" w:hAnsi="仿宋" w:cs="仿宋"/>
        </w:rPr>
        <w:t>重大事故</w:t>
      </w:r>
      <w:r>
        <w:rPr>
          <w:rFonts w:hint="eastAsia" w:ascii="仿宋" w:hAnsi="仿宋" w:cs="仿宋"/>
          <w:lang w:eastAsia="zh-CN"/>
        </w:rPr>
        <w:t>（</w:t>
      </w:r>
      <w:r>
        <w:rPr>
          <w:rFonts w:hint="eastAsia" w:ascii="仿宋" w:hAnsi="仿宋" w:cs="仿宋"/>
        </w:rPr>
        <w:t>Ⅱ级</w:t>
      </w:r>
      <w:r>
        <w:rPr>
          <w:rFonts w:hint="eastAsia" w:ascii="仿宋" w:hAnsi="仿宋" w:cs="仿宋"/>
          <w:lang w:eastAsia="zh-CN"/>
        </w:rPr>
        <w:t>）：</w:t>
      </w:r>
      <w:r>
        <w:rPr>
          <w:rFonts w:hint="eastAsia" w:ascii="仿宋" w:hAnsi="仿宋" w:cs="仿宋"/>
        </w:rPr>
        <w:t>造成10人以上30人以下死亡，或者50人以上100人以下重伤，或者5000万元以上1亿元以下直接经济损失的事故。</w:t>
      </w:r>
    </w:p>
    <w:p w14:paraId="78C17E4A">
      <w:pPr>
        <w:spacing w:line="600" w:lineRule="exact"/>
        <w:ind w:firstLine="632" w:firstLineChars="200"/>
        <w:rPr>
          <w:rFonts w:hint="eastAsia" w:ascii="仿宋" w:hAnsi="仿宋" w:cs="仿宋"/>
        </w:rPr>
      </w:pPr>
      <w:r>
        <w:rPr>
          <w:rFonts w:hint="eastAsia" w:ascii="仿宋" w:hAnsi="仿宋" w:cs="仿宋"/>
        </w:rPr>
        <w:t>特别重大事故</w:t>
      </w:r>
      <w:r>
        <w:rPr>
          <w:rFonts w:hint="eastAsia" w:ascii="仿宋" w:hAnsi="仿宋" w:cs="仿宋"/>
          <w:lang w:eastAsia="zh-CN"/>
        </w:rPr>
        <w:t>（</w:t>
      </w:r>
      <w:r>
        <w:rPr>
          <w:rFonts w:hint="eastAsia" w:ascii="仿宋" w:hAnsi="仿宋" w:cs="仿宋"/>
        </w:rPr>
        <w:t>I级</w:t>
      </w:r>
      <w:r>
        <w:rPr>
          <w:rFonts w:hint="eastAsia" w:ascii="仿宋" w:hAnsi="仿宋" w:cs="仿宋"/>
          <w:lang w:eastAsia="zh-CN"/>
        </w:rPr>
        <w:t>）：</w:t>
      </w:r>
      <w:r>
        <w:rPr>
          <w:rFonts w:hint="eastAsia" w:ascii="仿宋" w:hAnsi="仿宋" w:cs="仿宋"/>
        </w:rPr>
        <w:t>造成30人以上死亡，或者100人以上重伤，或者1亿元以上直接经济损失的事故。</w:t>
      </w:r>
    </w:p>
    <w:p w14:paraId="0F19E922">
      <w:pPr>
        <w:spacing w:line="600" w:lineRule="exact"/>
        <w:ind w:firstLine="632" w:firstLineChars="200"/>
        <w:rPr>
          <w:rFonts w:hint="eastAsia" w:ascii="仿宋" w:hAnsi="仿宋" w:cs="仿宋"/>
        </w:rPr>
      </w:pPr>
      <w:r>
        <w:rPr>
          <w:rFonts w:hint="eastAsia" w:ascii="仿宋" w:hAnsi="仿宋" w:cs="仿宋"/>
        </w:rPr>
        <w:t>有关数量表述中“以上”含本数，“以下”不含本数。</w:t>
      </w:r>
    </w:p>
    <w:p w14:paraId="671B1313">
      <w:pPr>
        <w:spacing w:line="600" w:lineRule="exact"/>
        <w:ind w:firstLine="632" w:firstLineChars="200"/>
        <w:rPr>
          <w:rFonts w:ascii="仿宋" w:hAnsi="仿宋" w:cs="仿宋"/>
          <w:highlight w:val="yellow"/>
        </w:rPr>
      </w:pPr>
    </w:p>
    <w:p w14:paraId="0665095A">
      <w:pPr>
        <w:ind w:firstLine="632" w:firstLineChars="200"/>
        <w:rPr>
          <w:rFonts w:ascii="仿宋" w:hAnsi="仿宋" w:cs="仿宋"/>
        </w:rPr>
      </w:pPr>
    </w:p>
    <w:p w14:paraId="1667A7ED">
      <w:pPr>
        <w:ind w:firstLine="632" w:firstLineChars="200"/>
        <w:rPr>
          <w:rFonts w:ascii="仿宋" w:hAnsi="仿宋" w:cs="仿宋"/>
        </w:rPr>
      </w:pPr>
    </w:p>
    <w:p w14:paraId="4304462E">
      <w:pPr>
        <w:ind w:firstLine="632" w:firstLineChars="200"/>
        <w:rPr>
          <w:rFonts w:ascii="仿宋" w:hAnsi="仿宋" w:cs="仿宋"/>
        </w:rPr>
        <w:sectPr>
          <w:footerReference r:id="rId3" w:type="default"/>
          <w:pgSz w:w="11906" w:h="16838"/>
          <w:pgMar w:top="2098" w:right="1474" w:bottom="1984" w:left="1587" w:header="851" w:footer="1417" w:gutter="0"/>
          <w:pgNumType w:fmt="decimal" w:start="1"/>
          <w:cols w:space="0" w:num="1"/>
          <w:docGrid w:type="linesAndChars" w:linePitch="579" w:charSpace="-842"/>
        </w:sectPr>
      </w:pPr>
    </w:p>
    <w:p w14:paraId="1695DFE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left"/>
        <w:textAlignment w:val="auto"/>
        <w:outlineLvl w:val="0"/>
        <w:rPr>
          <w:rFonts w:hint="eastAsia" w:ascii="仿宋_GB2312" w:hAnsi="仿宋_GB2312" w:eastAsia="仿宋_GB2312" w:cs="仿宋_GB2312"/>
          <w:b/>
          <w:bCs/>
          <w:sz w:val="32"/>
          <w:szCs w:val="32"/>
        </w:rPr>
      </w:pPr>
      <w:bookmarkStart w:id="76" w:name="_Toc21947"/>
      <w:bookmarkStart w:id="77" w:name="_Toc10090"/>
      <w:r>
        <w:rPr>
          <w:rFonts w:hint="eastAsia" w:ascii="仿宋_GB2312" w:hAnsi="仿宋_GB2312" w:eastAsia="仿宋_GB2312" w:cs="仿宋_GB2312"/>
          <w:b/>
          <w:bCs/>
          <w:sz w:val="32"/>
          <w:szCs w:val="32"/>
        </w:rPr>
        <w:t>附件2</w:t>
      </w:r>
      <w:bookmarkEnd w:id="76"/>
      <w:bookmarkEnd w:id="77"/>
    </w:p>
    <w:p w14:paraId="37E2FF5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旗</w:t>
      </w:r>
      <w:r>
        <w:rPr>
          <w:rFonts w:hint="eastAsia" w:ascii="黑体" w:hAnsi="黑体" w:eastAsia="黑体" w:cs="黑体"/>
          <w:sz w:val="32"/>
          <w:szCs w:val="32"/>
          <w:lang w:eastAsia="zh-CN"/>
        </w:rPr>
        <w:t>指挥部</w:t>
      </w:r>
      <w:r>
        <w:rPr>
          <w:rFonts w:hint="eastAsia" w:ascii="黑体" w:hAnsi="黑体" w:eastAsia="黑体" w:cs="黑体"/>
          <w:sz w:val="32"/>
          <w:szCs w:val="32"/>
        </w:rPr>
        <w:t>成员单位工作职责</w:t>
      </w:r>
    </w:p>
    <w:p w14:paraId="41542432">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lang w:eastAsia="zh-CN"/>
        </w:rPr>
        <w:t>指挥部</w:t>
      </w:r>
      <w:r>
        <w:rPr>
          <w:rFonts w:hint="eastAsia" w:ascii="仿宋" w:hAnsi="仿宋" w:cs="仿宋"/>
        </w:rPr>
        <w:t>各成员单位应当切实提高政治站位，按照“三管三必须”</w:t>
      </w:r>
      <w:r>
        <w:rPr>
          <w:rFonts w:hint="eastAsia" w:ascii="仿宋" w:hAnsi="仿宋" w:cs="仿宋"/>
          <w:lang w:eastAsia="zh-CN"/>
        </w:rPr>
        <w:t>（</w:t>
      </w:r>
      <w:r>
        <w:rPr>
          <w:rFonts w:hint="eastAsia" w:ascii="仿宋" w:hAnsi="仿宋" w:cs="仿宋"/>
        </w:rPr>
        <w:t>管行业必须管安全、管业务必须管安全、管生产经营必须管安全</w:t>
      </w:r>
      <w:r>
        <w:rPr>
          <w:rFonts w:hint="eastAsia" w:ascii="仿宋" w:hAnsi="仿宋" w:cs="仿宋"/>
          <w:lang w:eastAsia="zh-CN"/>
        </w:rPr>
        <w:t>）</w:t>
      </w:r>
      <w:r>
        <w:rPr>
          <w:rFonts w:hint="eastAsia" w:ascii="仿宋" w:hAnsi="仿宋" w:cs="仿宋"/>
        </w:rPr>
        <w:t>要求开展事故救援，坚持预防为主，从源头上防范化解重大风险。</w:t>
      </w:r>
    </w:p>
    <w:p w14:paraId="6F63C806">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委宣传部：会同</w:t>
      </w:r>
      <w:r>
        <w:rPr>
          <w:rFonts w:hint="eastAsia" w:ascii="仿宋" w:hAnsi="仿宋" w:cs="仿宋"/>
          <w:lang w:val="en-US" w:eastAsia="zh-CN"/>
        </w:rPr>
        <w:t>旗</w:t>
      </w:r>
      <w:r>
        <w:rPr>
          <w:rFonts w:hint="eastAsia" w:ascii="仿宋" w:hAnsi="仿宋" w:cs="仿宋"/>
        </w:rPr>
        <w:t>应急管理局</w:t>
      </w:r>
      <w:r>
        <w:rPr>
          <w:rFonts w:hint="eastAsia" w:ascii="仿宋" w:hAnsi="仿宋" w:cs="仿宋"/>
          <w:lang w:eastAsia="zh-CN"/>
        </w:rPr>
        <w:t>（</w:t>
      </w:r>
      <w:r>
        <w:rPr>
          <w:rFonts w:hint="eastAsia" w:ascii="仿宋" w:hAnsi="仿宋" w:cs="仿宋"/>
        </w:rPr>
        <w:t>矿山安全监管局</w:t>
      </w:r>
      <w:r>
        <w:rPr>
          <w:rFonts w:hint="eastAsia" w:ascii="仿宋" w:hAnsi="仿宋" w:cs="仿宋"/>
          <w:lang w:eastAsia="zh-CN"/>
        </w:rPr>
        <w:t>）</w:t>
      </w:r>
      <w:r>
        <w:rPr>
          <w:rFonts w:hint="eastAsia" w:ascii="仿宋" w:hAnsi="仿宋" w:cs="仿宋"/>
        </w:rPr>
        <w:t>等部门单位做好煤矿事故信息发布，及时解疑释惑、澄清事实；负责组织媒体做好舆论引导工作。</w:t>
      </w:r>
    </w:p>
    <w:p w14:paraId="11B8B713">
      <w:pPr>
        <w:spacing w:line="600" w:lineRule="exact"/>
        <w:ind w:firstLine="640" w:firstLineChars="200"/>
        <w:rPr>
          <w:rFonts w:hint="eastAsia" w:ascii="仿宋" w:hAnsi="仿宋" w:eastAsia="仿宋" w:cs="仿宋"/>
          <w:lang w:eastAsia="zh-CN"/>
        </w:rPr>
      </w:pPr>
      <w:r>
        <w:rPr>
          <w:rFonts w:hint="eastAsia" w:ascii="仿宋" w:hAnsi="仿宋" w:cs="仿宋"/>
          <w:lang w:val="en-US" w:eastAsia="zh-CN"/>
        </w:rPr>
        <w:t>旗</w:t>
      </w:r>
      <w:r>
        <w:rPr>
          <w:rFonts w:hint="eastAsia" w:ascii="仿宋" w:hAnsi="仿宋" w:cs="仿宋"/>
        </w:rPr>
        <w:t>委网信办：负责煤矿事故的舆情监控、舆情引导、信息管控等工作</w:t>
      </w:r>
      <w:r>
        <w:rPr>
          <w:rFonts w:hint="eastAsia" w:ascii="仿宋" w:hAnsi="仿宋" w:cs="仿宋"/>
          <w:lang w:eastAsia="zh-CN"/>
        </w:rPr>
        <w:t>。</w:t>
      </w:r>
    </w:p>
    <w:p w14:paraId="078C1379">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应急管理局（矿山安全监管局）：参与</w:t>
      </w:r>
      <w:r>
        <w:rPr>
          <w:rFonts w:hint="eastAsia" w:ascii="仿宋" w:hAnsi="仿宋" w:cs="仿宋"/>
          <w:lang w:val="en-US" w:eastAsia="zh-CN"/>
        </w:rPr>
        <w:t>旗一般</w:t>
      </w:r>
      <w:r>
        <w:rPr>
          <w:rFonts w:hint="eastAsia" w:ascii="仿宋" w:hAnsi="仿宋" w:cs="仿宋"/>
        </w:rPr>
        <w:t>以上煤矿事故应急救援；协调调动全</w:t>
      </w:r>
      <w:r>
        <w:rPr>
          <w:rFonts w:hint="eastAsia" w:ascii="仿宋" w:hAnsi="仿宋" w:cs="仿宋"/>
          <w:lang w:val="en-US" w:eastAsia="zh-CN"/>
        </w:rPr>
        <w:t>旗</w:t>
      </w:r>
      <w:r>
        <w:rPr>
          <w:rFonts w:hint="eastAsia" w:ascii="仿宋" w:hAnsi="仿宋" w:cs="仿宋"/>
        </w:rPr>
        <w:t>相关应急救援队伍及应急救援物资、设备实施抢险救援；协调配合</w:t>
      </w:r>
      <w:r>
        <w:rPr>
          <w:rFonts w:hint="eastAsia" w:ascii="仿宋" w:hAnsi="仿宋" w:cs="仿宋"/>
          <w:lang w:val="en-US" w:eastAsia="zh-CN"/>
        </w:rPr>
        <w:t>旗</w:t>
      </w:r>
      <w:r>
        <w:rPr>
          <w:rFonts w:hint="eastAsia" w:ascii="仿宋" w:hAnsi="仿宋" w:cs="仿宋"/>
        </w:rPr>
        <w:t>人民政府做好受灾群众转移安置工作，组织、发放受灾群众生活救灾物资，妥善安排受灾群众基本生活；参与</w:t>
      </w:r>
      <w:r>
        <w:rPr>
          <w:rFonts w:hint="eastAsia" w:ascii="仿宋" w:hAnsi="仿宋" w:cs="仿宋"/>
          <w:lang w:val="en-US" w:eastAsia="zh-CN"/>
        </w:rPr>
        <w:t>一般</w:t>
      </w:r>
      <w:r>
        <w:rPr>
          <w:rFonts w:hint="eastAsia" w:ascii="仿宋" w:hAnsi="仿宋" w:cs="仿宋"/>
        </w:rPr>
        <w:t>以上煤矿事故的调查处理；承担</w:t>
      </w:r>
      <w:r>
        <w:rPr>
          <w:rFonts w:hint="eastAsia" w:ascii="仿宋" w:hAnsi="仿宋" w:cs="仿宋"/>
          <w:lang w:val="en-US" w:eastAsia="zh-CN"/>
        </w:rPr>
        <w:t>旗</w:t>
      </w:r>
      <w:r>
        <w:rPr>
          <w:rFonts w:hint="eastAsia" w:ascii="仿宋" w:hAnsi="仿宋" w:cs="仿宋"/>
        </w:rPr>
        <w:t>指挥部办公室工作；牵头负责</w:t>
      </w:r>
      <w:r>
        <w:rPr>
          <w:rFonts w:hint="eastAsia" w:ascii="仿宋" w:hAnsi="仿宋" w:cs="仿宋"/>
          <w:lang w:val="en-US" w:eastAsia="zh-CN"/>
        </w:rPr>
        <w:t>旗</w:t>
      </w:r>
      <w:r>
        <w:rPr>
          <w:rFonts w:hint="eastAsia" w:ascii="仿宋" w:hAnsi="仿宋" w:cs="仿宋"/>
        </w:rPr>
        <w:t>煤矿事故应急救援能力建设；承担</w:t>
      </w:r>
      <w:r>
        <w:rPr>
          <w:rFonts w:hint="eastAsia" w:ascii="仿宋" w:hAnsi="仿宋" w:cs="仿宋"/>
          <w:lang w:val="en-US" w:eastAsia="zh-CN"/>
        </w:rPr>
        <w:t>旗</w:t>
      </w:r>
      <w:r>
        <w:rPr>
          <w:rFonts w:hint="eastAsia" w:ascii="仿宋" w:hAnsi="仿宋" w:cs="仿宋"/>
        </w:rPr>
        <w:t>本级应急预案的编制、修订、演练等工作；邀请相关专家赶赴煤矿事故现场参与指导事故救援；负责提供煤矿矿区范围内地震、矿震监测和地震活动趋势研判意见，及时发布预警信息</w:t>
      </w:r>
      <w:r>
        <w:rPr>
          <w:rFonts w:hint="eastAsia" w:ascii="仿宋" w:hAnsi="仿宋" w:cs="仿宋"/>
          <w:lang w:eastAsia="zh-CN"/>
        </w:rPr>
        <w:t>；</w:t>
      </w:r>
      <w:r>
        <w:rPr>
          <w:rFonts w:hint="eastAsia" w:ascii="仿宋" w:hAnsi="仿宋" w:cs="仿宋"/>
        </w:rPr>
        <w:t>督促煤矿企业落实安全生产主体责任，强化风险管控和隐患排查</w:t>
      </w:r>
      <w:r>
        <w:rPr>
          <w:rFonts w:hint="eastAsia" w:ascii="仿宋" w:hAnsi="仿宋" w:cs="仿宋"/>
          <w:lang w:eastAsia="zh-CN"/>
        </w:rPr>
        <w:t>，</w:t>
      </w:r>
      <w:r>
        <w:rPr>
          <w:rFonts w:hint="eastAsia" w:ascii="仿宋" w:hAnsi="仿宋" w:cs="仿宋"/>
        </w:rPr>
        <w:t>完成</w:t>
      </w:r>
      <w:r>
        <w:rPr>
          <w:rFonts w:hint="eastAsia" w:ascii="仿宋" w:hAnsi="仿宋" w:cs="仿宋"/>
          <w:lang w:val="en-US" w:eastAsia="zh-CN"/>
        </w:rPr>
        <w:t>旗</w:t>
      </w:r>
      <w:r>
        <w:rPr>
          <w:rFonts w:hint="eastAsia" w:ascii="仿宋" w:hAnsi="仿宋" w:cs="仿宋"/>
        </w:rPr>
        <w:t>指挥部交办的其他工作。</w:t>
      </w:r>
    </w:p>
    <w:p w14:paraId="36EF08C9">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lang w:eastAsia="zh-CN"/>
        </w:rPr>
        <w:t>发改委</w:t>
      </w:r>
      <w:r>
        <w:rPr>
          <w:rFonts w:hint="eastAsia" w:ascii="仿宋" w:hAnsi="仿宋" w:cs="仿宋"/>
        </w:rPr>
        <w:t>：协调开展应急物资生产、储备、调拨和紧急配送等工作。配合</w:t>
      </w:r>
      <w:r>
        <w:rPr>
          <w:rFonts w:hint="eastAsia" w:ascii="仿宋" w:hAnsi="仿宋" w:cs="仿宋"/>
          <w:lang w:val="en-US" w:eastAsia="zh-CN"/>
        </w:rPr>
        <w:t>一般</w:t>
      </w:r>
      <w:r>
        <w:rPr>
          <w:rFonts w:hint="eastAsia" w:ascii="仿宋" w:hAnsi="仿宋" w:cs="仿宋"/>
        </w:rPr>
        <w:t>以上煤矿事故应急救援；参与</w:t>
      </w:r>
      <w:r>
        <w:rPr>
          <w:rFonts w:hint="eastAsia" w:ascii="仿宋" w:hAnsi="仿宋" w:cs="仿宋"/>
          <w:lang w:val="en-US" w:eastAsia="zh-CN"/>
        </w:rPr>
        <w:t>一般</w:t>
      </w:r>
      <w:r>
        <w:rPr>
          <w:rFonts w:hint="eastAsia" w:ascii="仿宋" w:hAnsi="仿宋" w:cs="仿宋"/>
        </w:rPr>
        <w:t>以上煤矿事故的调查处理；协调配合</w:t>
      </w:r>
      <w:r>
        <w:rPr>
          <w:rFonts w:hint="eastAsia" w:ascii="仿宋" w:hAnsi="仿宋" w:cs="仿宋"/>
          <w:lang w:val="en-US" w:eastAsia="zh-CN"/>
        </w:rPr>
        <w:t>旗</w:t>
      </w:r>
      <w:r>
        <w:rPr>
          <w:rFonts w:hint="eastAsia" w:ascii="仿宋" w:hAnsi="仿宋" w:cs="仿宋"/>
        </w:rPr>
        <w:t>人民政府做好受灾人员或受威胁人员的转移和临时安置工作；完成</w:t>
      </w:r>
      <w:r>
        <w:rPr>
          <w:rFonts w:hint="eastAsia" w:ascii="仿宋" w:hAnsi="仿宋" w:cs="仿宋"/>
          <w:lang w:val="en-US" w:eastAsia="zh-CN"/>
        </w:rPr>
        <w:t>旗</w:t>
      </w:r>
      <w:r>
        <w:rPr>
          <w:rFonts w:hint="eastAsia" w:ascii="仿宋" w:hAnsi="仿宋" w:cs="仿宋"/>
        </w:rPr>
        <w:t>指挥部交办的其他工作。</w:t>
      </w:r>
    </w:p>
    <w:p w14:paraId="002A3281">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公安局：负责组织、</w:t>
      </w:r>
      <w:r>
        <w:rPr>
          <w:rFonts w:hint="eastAsia" w:ascii="仿宋" w:hAnsi="仿宋" w:cs="仿宋"/>
          <w:lang w:val="en-US" w:eastAsia="zh-CN"/>
        </w:rPr>
        <w:t>协调</w:t>
      </w:r>
      <w:r>
        <w:rPr>
          <w:rFonts w:hint="eastAsia" w:ascii="仿宋" w:hAnsi="仿宋" w:cs="仿宋"/>
        </w:rPr>
        <w:t>做好道路交通管制、人员疏散、治安和社会稳定工作；配合做好煤矿事故善后工作；参与</w:t>
      </w:r>
      <w:r>
        <w:rPr>
          <w:rFonts w:hint="eastAsia" w:ascii="仿宋" w:hAnsi="仿宋" w:cs="仿宋"/>
          <w:lang w:val="en-US" w:eastAsia="zh-CN"/>
        </w:rPr>
        <w:t>一般</w:t>
      </w:r>
      <w:r>
        <w:rPr>
          <w:rFonts w:hint="eastAsia" w:ascii="仿宋" w:hAnsi="仿宋" w:cs="仿宋"/>
        </w:rPr>
        <w:t>以上煤矿事故的调查处理。</w:t>
      </w:r>
    </w:p>
    <w:p w14:paraId="354E62D7">
      <w:pPr>
        <w:spacing w:line="600" w:lineRule="exact"/>
        <w:ind w:firstLine="640" w:firstLineChars="200"/>
        <w:rPr>
          <w:rFonts w:hint="eastAsia" w:ascii="仿宋" w:hAnsi="仿宋" w:cs="仿宋"/>
        </w:rPr>
      </w:pPr>
      <w:r>
        <w:rPr>
          <w:rFonts w:hint="eastAsia" w:ascii="仿宋" w:hAnsi="仿宋" w:cs="仿宋"/>
          <w:lang w:val="en-US" w:eastAsia="zh-CN"/>
        </w:rPr>
        <w:t>旗民政局</w:t>
      </w:r>
      <w:r>
        <w:rPr>
          <w:rFonts w:hint="eastAsia" w:ascii="仿宋" w:hAnsi="仿宋" w:cs="仿宋"/>
        </w:rPr>
        <w:t>：负责</w:t>
      </w:r>
      <w:r>
        <w:rPr>
          <w:rFonts w:hint="eastAsia" w:ascii="仿宋" w:hAnsi="仿宋" w:cs="仿宋"/>
          <w:lang w:val="en-US" w:eastAsia="zh-CN"/>
        </w:rPr>
        <w:t>协调</w:t>
      </w:r>
      <w:r>
        <w:rPr>
          <w:rFonts w:hint="eastAsia" w:ascii="仿宋" w:hAnsi="仿宋" w:cs="仿宋"/>
        </w:rPr>
        <w:t>和配合相关部门做好遇难人员遗体处置工作。</w:t>
      </w:r>
    </w:p>
    <w:p w14:paraId="40139CEA">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财政局：负责协调落实应急救援、救助资金，对煤矿事故应急救援提供必要的资金保障。</w:t>
      </w:r>
    </w:p>
    <w:p w14:paraId="37CC3521">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自然资源局：负责提供存有的煤矿事故区域测绘地理信息数据、地图资料和基础测绘成果，提供卫星综合定位基准服务，开展应急测绘服务；因泥石流、山体滑坡等地质灾害引发煤矿事故的，会同有关部门尽快查明地质灾害发生原因、影响范围等情况，提出应急治理措施，减轻和控制地质灾害灾情。</w:t>
      </w:r>
    </w:p>
    <w:p w14:paraId="115581D4">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交通运输局：负责组织、协调应急救援人员和物资的运输保障。</w:t>
      </w:r>
    </w:p>
    <w:p w14:paraId="2517518E">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水利局：负责组织协调煤矿矿区附近水利设施排险除险工作，及时发布山洪灾害信息。</w:t>
      </w:r>
    </w:p>
    <w:p w14:paraId="5C175E9B">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卫生健康委：负责组织协调医疗卫生救援、疾病预防和卫生监督工作，并为医疗卫生机构提供技术支持。</w:t>
      </w:r>
    </w:p>
    <w:p w14:paraId="0DEA6D98">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气象局：负责天气监测、预测、预报，及时提供气象信息服务；配合开展因气象灾害引发的煤矿事故灾害调查、评估及气象分析等工作。</w:t>
      </w:r>
    </w:p>
    <w:p w14:paraId="36DA4054">
      <w:pPr>
        <w:spacing w:line="600" w:lineRule="exact"/>
        <w:ind w:firstLine="640" w:firstLineChars="200"/>
        <w:rPr>
          <w:rFonts w:hint="eastAsia" w:ascii="仿宋" w:hAnsi="仿宋" w:cs="仿宋"/>
        </w:rPr>
      </w:pPr>
      <w:r>
        <w:rPr>
          <w:rFonts w:hint="eastAsia" w:ascii="仿宋" w:hAnsi="仿宋" w:cs="仿宋"/>
        </w:rPr>
        <w:t>武警</w:t>
      </w:r>
      <w:r>
        <w:rPr>
          <w:rFonts w:hint="eastAsia" w:ascii="仿宋" w:hAnsi="仿宋" w:cs="仿宋"/>
          <w:lang w:val="en-US" w:eastAsia="zh-CN"/>
        </w:rPr>
        <w:t>中</w:t>
      </w:r>
      <w:r>
        <w:rPr>
          <w:rFonts w:hint="eastAsia" w:ascii="仿宋" w:hAnsi="仿宋" w:cs="仿宋"/>
        </w:rPr>
        <w:t>队：按照有关规定和程序，组织所属部队参加煤矿事故抢险救援。</w:t>
      </w:r>
    </w:p>
    <w:p w14:paraId="6AD2CE14">
      <w:pPr>
        <w:spacing w:line="600" w:lineRule="exact"/>
        <w:ind w:firstLine="640" w:firstLineChars="200"/>
        <w:rPr>
          <w:rFonts w:hint="eastAsia" w:ascii="仿宋" w:hAnsi="仿宋" w:cs="仿宋"/>
        </w:rPr>
      </w:pPr>
      <w:r>
        <w:rPr>
          <w:rFonts w:hint="eastAsia" w:ascii="仿宋" w:hAnsi="仿宋" w:cs="仿宋"/>
        </w:rPr>
        <w:t>消防救援</w:t>
      </w:r>
      <w:r>
        <w:rPr>
          <w:rFonts w:hint="eastAsia" w:ascii="仿宋" w:hAnsi="仿宋" w:cs="仿宋"/>
          <w:lang w:val="en-US" w:eastAsia="zh-CN"/>
        </w:rPr>
        <w:t>大</w:t>
      </w:r>
      <w:r>
        <w:rPr>
          <w:rFonts w:hint="eastAsia" w:ascii="仿宋" w:hAnsi="仿宋" w:cs="仿宋"/>
        </w:rPr>
        <w:t>队：根据救援需要参与煤矿事故应急救援工作。</w:t>
      </w:r>
    </w:p>
    <w:p w14:paraId="256EE34A">
      <w:pPr>
        <w:spacing w:line="600" w:lineRule="exact"/>
        <w:ind w:firstLine="640" w:firstLineChars="200"/>
        <w:rPr>
          <w:rFonts w:hint="eastAsia" w:ascii="仿宋" w:hAnsi="仿宋" w:cs="仿宋"/>
        </w:rPr>
      </w:pPr>
      <w:r>
        <w:rPr>
          <w:rFonts w:hint="eastAsia" w:ascii="仿宋" w:hAnsi="仿宋" w:cs="仿宋"/>
          <w:lang w:val="en-US" w:eastAsia="zh-CN"/>
        </w:rPr>
        <w:t>内蒙古东部电力有限公司科右中旗供电公司：</w:t>
      </w:r>
      <w:r>
        <w:rPr>
          <w:rFonts w:hint="eastAsia" w:ascii="仿宋" w:hAnsi="仿宋" w:cs="仿宋"/>
        </w:rPr>
        <w:t>保障煤矿事故应急救援所需的电力供应。</w:t>
      </w:r>
      <w:bookmarkStart w:id="78" w:name="_Toc2979"/>
    </w:p>
    <w:p w14:paraId="016B0D68">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红十字会：为受伤人员提供救护，同时参与灾后的恢复和重建工作，为受影响的社区提供必要的心理支持和人道援助。</w:t>
      </w:r>
    </w:p>
    <w:p w14:paraId="1F37F09F">
      <w:pPr>
        <w:spacing w:line="600" w:lineRule="exact"/>
        <w:ind w:firstLine="640" w:firstLineChars="200"/>
        <w:rPr>
          <w:rFonts w:hint="default" w:ascii="仿宋" w:hAnsi="仿宋" w:cs="仿宋"/>
          <w:lang w:val="en-US" w:eastAsia="zh-CN"/>
        </w:rPr>
      </w:pPr>
      <w:r>
        <w:rPr>
          <w:rFonts w:hint="eastAsia" w:ascii="仿宋" w:hAnsi="仿宋" w:cs="仿宋"/>
          <w:lang w:val="en-US" w:eastAsia="zh-CN"/>
        </w:rPr>
        <w:t>旗工会：负责配合旗人民政府做好遇险人员和遇难人员家属安抚工作；参与煤矿事故调查处理工作。</w:t>
      </w:r>
    </w:p>
    <w:p w14:paraId="2D0CC7F6">
      <w:pPr>
        <w:spacing w:line="600" w:lineRule="exact"/>
        <w:ind w:firstLine="640" w:firstLineChars="200"/>
        <w:rPr>
          <w:rFonts w:hint="eastAsia" w:ascii="仿宋" w:hAnsi="仿宋" w:cs="仿宋"/>
          <w:color w:val="0000FF"/>
        </w:rPr>
      </w:pPr>
      <w:r>
        <w:rPr>
          <w:rFonts w:hint="eastAsia" w:ascii="仿宋" w:hAnsi="仿宋" w:cs="仿宋"/>
          <w:lang w:val="en-US" w:eastAsia="zh-CN"/>
        </w:rPr>
        <w:t>旗工信局：负责协助协调调集有关工业企业生产的救援物资及设备；保障应急情况下公网通讯系统设施、设备完好，保证煤矿事故应急救援期间通讯畅通。</w:t>
      </w:r>
    </w:p>
    <w:p w14:paraId="5331BF79">
      <w:pPr>
        <w:spacing w:line="600" w:lineRule="exact"/>
        <w:ind w:firstLine="640" w:firstLineChars="200"/>
        <w:rPr>
          <w:rFonts w:hint="eastAsia" w:ascii="仿宋" w:hAnsi="仿宋" w:cs="仿宋"/>
          <w:lang w:val="en-US" w:eastAsia="zh-CN"/>
        </w:rPr>
      </w:pPr>
    </w:p>
    <w:p w14:paraId="1B12C1FE">
      <w:pPr>
        <w:spacing w:line="600" w:lineRule="exact"/>
        <w:ind w:firstLine="640" w:firstLineChars="200"/>
        <w:rPr>
          <w:rFonts w:hint="default" w:ascii="仿宋" w:hAnsi="仿宋" w:cs="仿宋"/>
          <w:lang w:val="en-US" w:eastAsia="zh-CN"/>
        </w:rPr>
      </w:pPr>
      <w:r>
        <w:rPr>
          <w:rFonts w:hint="default" w:ascii="仿宋" w:hAnsi="仿宋" w:cs="仿宋"/>
          <w:lang w:val="en-US" w:eastAsia="zh-CN"/>
        </w:rPr>
        <w:t>兴安盟生态环境局科右中旗分局</w:t>
      </w:r>
      <w:r>
        <w:rPr>
          <w:rFonts w:hint="eastAsia" w:ascii="仿宋" w:hAnsi="仿宋" w:cs="仿宋"/>
          <w:lang w:val="en-US" w:eastAsia="zh-CN"/>
        </w:rPr>
        <w:t>：负责协调开展煤矿事故现场生态环境监测，及时提供煤矿事故现场生态环境相关数据信息；根据煤矿事故造成的生态环境污染情况，提出应急处置建议。</w:t>
      </w:r>
    </w:p>
    <w:p w14:paraId="294D503C">
      <w:pPr>
        <w:spacing w:line="600" w:lineRule="exact"/>
        <w:ind w:firstLine="640" w:firstLineChars="200"/>
        <w:rPr>
          <w:rFonts w:hint="default" w:ascii="仿宋" w:hAnsi="仿宋" w:cs="仿宋"/>
          <w:lang w:val="en-US" w:eastAsia="zh-CN"/>
        </w:rPr>
      </w:pPr>
      <w:r>
        <w:rPr>
          <w:rFonts w:hint="eastAsia" w:ascii="仿宋" w:hAnsi="仿宋" w:cs="仿宋"/>
          <w:lang w:val="en-US" w:eastAsia="zh-CN"/>
        </w:rPr>
        <w:t>旗人社局：负责协调开展煤矿事故伤亡人员的工伤保险相关工作和受灾人员就业保障工作。</w:t>
      </w:r>
    </w:p>
    <w:p w14:paraId="0D432F4A">
      <w:pPr>
        <w:spacing w:line="600" w:lineRule="exact"/>
        <w:ind w:firstLine="640" w:firstLineChars="200"/>
        <w:rPr>
          <w:rFonts w:hint="default" w:ascii="仿宋" w:hAnsi="仿宋" w:cs="仿宋"/>
          <w:lang w:val="en-US" w:eastAsia="zh-CN"/>
        </w:rPr>
      </w:pPr>
      <w:r>
        <w:rPr>
          <w:rFonts w:hint="eastAsia" w:ascii="仿宋" w:hAnsi="仿宋" w:cs="仿宋"/>
          <w:lang w:val="en-US" w:eastAsia="zh-CN"/>
        </w:rPr>
        <w:t>旗</w:t>
      </w:r>
      <w:r>
        <w:rPr>
          <w:rFonts w:hint="eastAsia" w:ascii="仿宋" w:hAnsi="仿宋" w:cs="仿宋"/>
        </w:rPr>
        <w:t>市场</w:t>
      </w:r>
      <w:r>
        <w:rPr>
          <w:rFonts w:hint="eastAsia" w:ascii="仿宋" w:hAnsi="仿宋" w:cs="仿宋"/>
          <w:lang w:val="en-US" w:eastAsia="zh-CN"/>
        </w:rPr>
        <w:t>监督管理</w:t>
      </w:r>
      <w:r>
        <w:rPr>
          <w:rFonts w:hint="eastAsia" w:ascii="仿宋" w:hAnsi="仿宋" w:cs="仿宋"/>
        </w:rPr>
        <w:t>局</w:t>
      </w:r>
      <w:r>
        <w:rPr>
          <w:rFonts w:hint="eastAsia" w:ascii="仿宋" w:hAnsi="仿宋" w:cs="仿宋"/>
          <w:lang w:eastAsia="zh-CN"/>
        </w:rPr>
        <w:t>：</w:t>
      </w:r>
      <w:r>
        <w:rPr>
          <w:rFonts w:hint="eastAsia" w:ascii="仿宋" w:hAnsi="仿宋" w:cs="仿宋"/>
          <w:lang w:val="en-US" w:eastAsia="zh-CN"/>
        </w:rPr>
        <w:t>负责组织、协调、指导煤矿事故涉及特种设备的应急救援工作；为特种设备事故应急救援处置提供技术支持保障。</w:t>
      </w:r>
    </w:p>
    <w:p w14:paraId="752261F2">
      <w:pPr>
        <w:spacing w:line="600" w:lineRule="exact"/>
        <w:ind w:firstLine="640" w:firstLineChars="200"/>
        <w:rPr>
          <w:rFonts w:hint="eastAsia" w:ascii="仿宋" w:hAnsi="仿宋" w:cs="仿宋"/>
        </w:rPr>
      </w:pPr>
    </w:p>
    <w:p w14:paraId="63F440DF">
      <w:pPr>
        <w:spacing w:line="600" w:lineRule="exact"/>
        <w:ind w:firstLine="640" w:firstLineChars="200"/>
        <w:rPr>
          <w:rFonts w:hint="eastAsia" w:ascii="仿宋" w:hAnsi="仿宋" w:cs="仿宋"/>
        </w:rPr>
      </w:pPr>
    </w:p>
    <w:p w14:paraId="12D9CA0C">
      <w:pPr>
        <w:spacing w:line="600" w:lineRule="exact"/>
        <w:ind w:firstLine="640" w:firstLineChars="200"/>
        <w:rPr>
          <w:rFonts w:hint="eastAsia" w:ascii="仿宋" w:hAnsi="仿宋" w:cs="仿宋"/>
        </w:rPr>
      </w:pPr>
    </w:p>
    <w:p w14:paraId="5CFD4233">
      <w:pPr>
        <w:spacing w:line="600" w:lineRule="exact"/>
        <w:ind w:firstLine="640" w:firstLineChars="200"/>
        <w:rPr>
          <w:rFonts w:hint="eastAsia" w:ascii="仿宋" w:hAnsi="仿宋" w:cs="仿宋"/>
        </w:rPr>
      </w:pPr>
    </w:p>
    <w:p w14:paraId="1A90D242">
      <w:pPr>
        <w:spacing w:line="600" w:lineRule="exact"/>
        <w:ind w:firstLine="640" w:firstLineChars="200"/>
        <w:rPr>
          <w:rFonts w:hint="eastAsia" w:ascii="仿宋" w:hAnsi="仿宋" w:cs="仿宋"/>
        </w:rPr>
      </w:pPr>
    </w:p>
    <w:p w14:paraId="4F2D3C9C">
      <w:pPr>
        <w:spacing w:line="600" w:lineRule="exact"/>
        <w:ind w:firstLine="640" w:firstLineChars="200"/>
        <w:rPr>
          <w:rFonts w:hint="eastAsia" w:ascii="仿宋" w:hAnsi="仿宋" w:cs="仿宋"/>
        </w:rPr>
      </w:pPr>
    </w:p>
    <w:p w14:paraId="6098BD14">
      <w:pPr>
        <w:spacing w:line="600" w:lineRule="exact"/>
        <w:ind w:firstLine="640" w:firstLineChars="200"/>
        <w:rPr>
          <w:rFonts w:hint="eastAsia" w:ascii="仿宋" w:hAnsi="仿宋" w:cs="仿宋"/>
        </w:rPr>
      </w:pPr>
    </w:p>
    <w:p w14:paraId="4980BD3C">
      <w:pPr>
        <w:spacing w:line="600" w:lineRule="exact"/>
        <w:ind w:firstLine="640" w:firstLineChars="200"/>
        <w:rPr>
          <w:rFonts w:hint="eastAsia" w:ascii="仿宋" w:hAnsi="仿宋" w:cs="仿宋"/>
        </w:rPr>
      </w:pPr>
    </w:p>
    <w:p w14:paraId="030B8AF3">
      <w:pPr>
        <w:spacing w:line="600" w:lineRule="exact"/>
        <w:ind w:firstLine="640" w:firstLineChars="200"/>
        <w:rPr>
          <w:rFonts w:hint="eastAsia" w:ascii="仿宋" w:hAnsi="仿宋" w:cs="仿宋"/>
        </w:rPr>
      </w:pPr>
    </w:p>
    <w:p w14:paraId="7A4F30F7">
      <w:pPr>
        <w:spacing w:line="600" w:lineRule="exact"/>
        <w:ind w:firstLine="640" w:firstLineChars="200"/>
        <w:rPr>
          <w:rFonts w:hint="eastAsia" w:ascii="仿宋" w:hAnsi="仿宋" w:cs="仿宋"/>
        </w:rPr>
      </w:pPr>
    </w:p>
    <w:p w14:paraId="5FE4CDE9">
      <w:pPr>
        <w:rPr>
          <w:rFonts w:hint="eastAsia" w:ascii="仿宋" w:hAnsi="仿宋" w:cs="仿宋"/>
        </w:rPr>
      </w:pPr>
      <w:r>
        <w:rPr>
          <w:rFonts w:hint="eastAsia" w:ascii="仿宋" w:hAnsi="仿宋" w:cs="仿宋"/>
        </w:rPr>
        <w:br w:type="page"/>
      </w:r>
    </w:p>
    <w:p w14:paraId="4E88270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left"/>
        <w:textAlignment w:val="auto"/>
        <w:outlineLvl w:val="0"/>
        <w:rPr>
          <w:rFonts w:hint="eastAsia" w:ascii="仿宋_GB2312" w:hAnsi="仿宋_GB2312" w:eastAsia="仿宋_GB2312" w:cs="仿宋_GB2312"/>
          <w:b/>
          <w:bCs/>
          <w:sz w:val="32"/>
          <w:szCs w:val="32"/>
        </w:rPr>
      </w:pPr>
      <w:bookmarkStart w:id="79" w:name="_Toc12841"/>
      <w:r>
        <w:rPr>
          <w:rFonts w:hint="eastAsia" w:ascii="仿宋_GB2312" w:hAnsi="仿宋_GB2312" w:eastAsia="仿宋_GB2312" w:cs="仿宋_GB2312"/>
          <w:b/>
          <w:bCs/>
          <w:sz w:val="32"/>
          <w:szCs w:val="32"/>
        </w:rPr>
        <w:t>附件3</w:t>
      </w:r>
      <w:bookmarkEnd w:id="78"/>
      <w:bookmarkEnd w:id="79"/>
    </w:p>
    <w:p w14:paraId="463DB8A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旗</w:t>
      </w:r>
      <w:r>
        <w:rPr>
          <w:rFonts w:hint="eastAsia" w:ascii="黑体" w:hAnsi="黑体" w:eastAsia="黑体" w:cs="黑体"/>
          <w:sz w:val="32"/>
          <w:szCs w:val="32"/>
        </w:rPr>
        <w:t>现场指挥部各工作组职责</w:t>
      </w:r>
    </w:p>
    <w:p w14:paraId="171A7B2A">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现场指挥部下设综合协调组、抢险救援组、技术保障组、医疗救护组、治安维稳组、舆论宣传组、应急物资保障组、善后处置组和事故调查组9个工作组。</w:t>
      </w:r>
    </w:p>
    <w:p w14:paraId="3101204D">
      <w:pPr>
        <w:spacing w:line="600" w:lineRule="exact"/>
        <w:ind w:firstLine="640" w:firstLineChars="200"/>
        <w:outlineLvl w:val="1"/>
        <w:rPr>
          <w:rFonts w:hint="eastAsia" w:ascii="楷体" w:hAnsi="楷体" w:eastAsia="楷体" w:cs="楷体"/>
        </w:rPr>
      </w:pPr>
      <w:bookmarkStart w:id="80" w:name="_Toc6004"/>
      <w:bookmarkStart w:id="81" w:name="_Toc7510"/>
      <w:r>
        <w:rPr>
          <w:rFonts w:hint="eastAsia" w:ascii="楷体" w:hAnsi="楷体" w:eastAsia="楷体" w:cs="楷体"/>
        </w:rPr>
        <w:t>一、综合协调组</w:t>
      </w:r>
      <w:bookmarkEnd w:id="80"/>
      <w:bookmarkEnd w:id="81"/>
    </w:p>
    <w:p w14:paraId="648709F3">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组长由现场指挥部副总指挥担任，成员由旗应急管理局（矿山安全监管局）、旗发改委及相关部门单位负责人担任。</w:t>
      </w:r>
    </w:p>
    <w:p w14:paraId="09E242FB">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主要职责：负责收集、汇总、报送险情和应急救援动态信息，承办现场指挥部文秘、会务，协调、服务、督办各组工作落实，完成现场指挥部交办的其他任务。</w:t>
      </w:r>
    </w:p>
    <w:p w14:paraId="50166BBC">
      <w:pPr>
        <w:spacing w:line="600" w:lineRule="exact"/>
        <w:ind w:firstLine="640" w:firstLineChars="200"/>
        <w:outlineLvl w:val="1"/>
        <w:rPr>
          <w:rFonts w:hint="eastAsia" w:ascii="楷体" w:hAnsi="楷体" w:eastAsia="楷体" w:cs="楷体"/>
        </w:rPr>
      </w:pPr>
      <w:bookmarkStart w:id="82" w:name="_Toc8366"/>
      <w:bookmarkStart w:id="83" w:name="_Toc22888"/>
      <w:r>
        <w:rPr>
          <w:rFonts w:hint="eastAsia" w:ascii="楷体" w:hAnsi="楷体" w:eastAsia="楷体" w:cs="楷体"/>
        </w:rPr>
        <w:t>二、抢险救援组</w:t>
      </w:r>
      <w:bookmarkEnd w:id="82"/>
      <w:bookmarkEnd w:id="83"/>
    </w:p>
    <w:p w14:paraId="38886528">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旗人民政府、旗应急管理局（矿山安全监管局）、发改委、消防救援大队和相关部门单位及事故单位等参加。</w:t>
      </w:r>
    </w:p>
    <w:p w14:paraId="7E98E51B">
      <w:pPr>
        <w:spacing w:line="600" w:lineRule="exact"/>
        <w:ind w:firstLine="640" w:firstLineChars="200"/>
        <w:rPr>
          <w:rFonts w:hint="eastAsia" w:ascii="仿宋_GB2312" w:hAnsi="仿宋_GB2312" w:eastAsia="仿宋_GB2312" w:cs="仿宋_GB2312"/>
          <w:sz w:val="32"/>
          <w:szCs w:val="32"/>
        </w:rPr>
      </w:pPr>
      <w:r>
        <w:rPr>
          <w:rFonts w:hint="eastAsia" w:ascii="仿宋" w:hAnsi="仿宋" w:cs="仿宋"/>
          <w:lang w:val="en-US" w:eastAsia="zh-CN"/>
        </w:rPr>
        <w:t>主要职责：负责事故现场应急指挥协调工作，及时处理突发灾变，具体实施技术保障组制定的抢险救援方案和措施。</w:t>
      </w:r>
    </w:p>
    <w:p w14:paraId="08D5D032">
      <w:pPr>
        <w:spacing w:line="600" w:lineRule="exact"/>
        <w:ind w:firstLine="640" w:firstLineChars="200"/>
        <w:outlineLvl w:val="1"/>
        <w:rPr>
          <w:rFonts w:hint="eastAsia" w:ascii="楷体" w:hAnsi="楷体" w:eastAsia="楷体" w:cs="楷体"/>
        </w:rPr>
      </w:pPr>
      <w:bookmarkStart w:id="84" w:name="_Toc28510"/>
      <w:bookmarkStart w:id="85" w:name="_Toc15516"/>
      <w:r>
        <w:rPr>
          <w:rFonts w:hint="eastAsia" w:ascii="楷体" w:hAnsi="楷体" w:eastAsia="楷体" w:cs="楷体"/>
        </w:rPr>
        <w:t>三、技术保障组</w:t>
      </w:r>
      <w:bookmarkEnd w:id="84"/>
      <w:bookmarkEnd w:id="85"/>
    </w:p>
    <w:p w14:paraId="5A20282F">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旗人民政府、旗应急管理局（矿山安全监管局）、发改委、自然资源局、水利局、气象局和相关部门单位及相关专家、事故单位等参加。</w:t>
      </w:r>
    </w:p>
    <w:p w14:paraId="6E92143F">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主要职责：负责汇总事故单位和抢险救灾有关图纸、技术资料，研究制定应急救援技术方案和措施，掌握、研判险情，解决事故救援过程中遇到的技术难题；提出防范事故扩大和次生、衍生事故的措施建议。</w:t>
      </w:r>
    </w:p>
    <w:p w14:paraId="139C304C">
      <w:pPr>
        <w:spacing w:line="600" w:lineRule="exact"/>
        <w:ind w:firstLine="640" w:firstLineChars="200"/>
        <w:outlineLvl w:val="1"/>
        <w:rPr>
          <w:rFonts w:hint="eastAsia" w:ascii="楷体" w:hAnsi="楷体" w:eastAsia="楷体" w:cs="楷体"/>
        </w:rPr>
      </w:pPr>
      <w:bookmarkStart w:id="86" w:name="_Toc13797"/>
      <w:bookmarkStart w:id="87" w:name="_Toc22832"/>
      <w:r>
        <w:rPr>
          <w:rFonts w:hint="eastAsia" w:ascii="楷体" w:hAnsi="楷体" w:eastAsia="楷体" w:cs="楷体"/>
        </w:rPr>
        <w:t>四、医疗救护组</w:t>
      </w:r>
      <w:bookmarkEnd w:id="86"/>
      <w:bookmarkEnd w:id="87"/>
    </w:p>
    <w:p w14:paraId="2B13C6A7">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由旗卫生健康委牵头，红十字会和有关医疗机构及事故单位参加。</w:t>
      </w:r>
    </w:p>
    <w:p w14:paraId="0AE91FAF">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组织协调救护车、医疗专家和卫生应急队伍等开展伤员及中毒人员急救、转运、救治和现场卫生防疫工作。组织有关专家对被困人员的存活情况进行研判；组织协调调配卫生应急药品、器械等医用物资。</w:t>
      </w:r>
      <w:bookmarkStart w:id="88" w:name="_Toc21574"/>
    </w:p>
    <w:p w14:paraId="798163BC">
      <w:pPr>
        <w:spacing w:line="600" w:lineRule="exact"/>
        <w:ind w:firstLine="640" w:firstLineChars="200"/>
        <w:outlineLvl w:val="1"/>
        <w:rPr>
          <w:rFonts w:hint="eastAsia" w:ascii="楷体" w:hAnsi="楷体" w:eastAsia="楷体" w:cs="楷体"/>
        </w:rPr>
      </w:pPr>
      <w:bookmarkStart w:id="89" w:name="_Toc11472"/>
      <w:r>
        <w:rPr>
          <w:rFonts w:hint="eastAsia" w:ascii="楷体" w:hAnsi="楷体" w:eastAsia="楷体" w:cs="楷体"/>
        </w:rPr>
        <w:t>五、治安维稳组</w:t>
      </w:r>
      <w:bookmarkEnd w:id="88"/>
      <w:bookmarkEnd w:id="89"/>
    </w:p>
    <w:p w14:paraId="4FFB25E2">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由旗公安局牵头，武警中队和相关部门单位及事故单位等参加。</w:t>
      </w:r>
    </w:p>
    <w:p w14:paraId="62E05B83">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主要职责：负责封闭、警戒、控制、保护煤矿事故现场及周边区域；维护事故发生单位治安和救援现场工作秩序；疏散转移现场和周边受威胁区域人员；负责事故现场交通管制，开辟</w:t>
      </w:r>
    </w:p>
    <w:p w14:paraId="0D0D3FDA">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专用通道供应急救援车辆和救援人员通行；依法控制事故相关责任人。</w:t>
      </w:r>
    </w:p>
    <w:p w14:paraId="07F87AAD">
      <w:pPr>
        <w:spacing w:line="600" w:lineRule="exact"/>
        <w:ind w:firstLine="640" w:firstLineChars="200"/>
        <w:outlineLvl w:val="1"/>
        <w:rPr>
          <w:rFonts w:hint="eastAsia" w:ascii="楷体" w:hAnsi="楷体" w:eastAsia="楷体" w:cs="楷体"/>
        </w:rPr>
      </w:pPr>
      <w:bookmarkStart w:id="90" w:name="_Toc1673"/>
      <w:bookmarkStart w:id="91" w:name="_Toc16822"/>
      <w:r>
        <w:rPr>
          <w:rFonts w:hint="eastAsia" w:ascii="楷体" w:hAnsi="楷体" w:eastAsia="楷体" w:cs="楷体"/>
        </w:rPr>
        <w:t>六、舆论宣传组</w:t>
      </w:r>
      <w:bookmarkEnd w:id="90"/>
      <w:bookmarkEnd w:id="91"/>
    </w:p>
    <w:p w14:paraId="02FBF7F4">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由旗委宣传部牵头，网信办、应急管理局（矿山安全监管局）、发改委和宣传部门参加。</w:t>
      </w:r>
    </w:p>
    <w:p w14:paraId="25843442">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主要职责：负责信息发布、新闻报道、舆论引导、媒体服务管理和舆情管控等工作。</w:t>
      </w:r>
      <w:bookmarkStart w:id="92" w:name="_Toc1120"/>
    </w:p>
    <w:p w14:paraId="220DA2DB">
      <w:pPr>
        <w:spacing w:line="600" w:lineRule="exact"/>
        <w:ind w:firstLine="640" w:firstLineChars="200"/>
        <w:outlineLvl w:val="1"/>
        <w:rPr>
          <w:rFonts w:hint="eastAsia" w:ascii="楷体" w:hAnsi="楷体" w:eastAsia="楷体" w:cs="楷体"/>
        </w:rPr>
      </w:pPr>
      <w:bookmarkStart w:id="93" w:name="_Toc18814"/>
      <w:r>
        <w:rPr>
          <w:rFonts w:hint="eastAsia" w:ascii="楷体" w:hAnsi="楷体" w:eastAsia="楷体" w:cs="楷体"/>
        </w:rPr>
        <w:t>七、应急物资保障组</w:t>
      </w:r>
      <w:bookmarkEnd w:id="92"/>
      <w:bookmarkEnd w:id="93"/>
    </w:p>
    <w:p w14:paraId="775B047E">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由旗人民政府牵头，旗应急管理局（矿山安全监管局）、交通运输局、工信局、内蒙古东部电力有限公司科右中旗供电公司和相关部门单位及事故单位参加。</w:t>
      </w:r>
    </w:p>
    <w:p w14:paraId="70FEF2F2">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联系、采购、供应抢险救援物资、设备，负责救援车辆及油料的调配；为救援人员提供食宿保障；为受灾人员提供临时安置场所；为救援提供气象监测和预报；电力企业保证现场电力供应；通信企业负责救援现场通信保障；负责现场救援物资、设备的存放和保管；开辟救援应急通道，保证救援物资、车辆畅通，对损坏道路进行抢修、维护；负责事故现场空气和水域水质检测及预警处置。</w:t>
      </w:r>
    </w:p>
    <w:p w14:paraId="048513F1">
      <w:pPr>
        <w:spacing w:line="600" w:lineRule="exact"/>
        <w:ind w:firstLine="640" w:firstLineChars="200"/>
        <w:outlineLvl w:val="1"/>
        <w:rPr>
          <w:rFonts w:hint="eastAsia" w:ascii="楷体" w:hAnsi="楷体" w:eastAsia="楷体" w:cs="楷体"/>
        </w:rPr>
      </w:pPr>
      <w:bookmarkStart w:id="94" w:name="_Toc11616"/>
      <w:bookmarkStart w:id="95" w:name="_Toc26225"/>
      <w:r>
        <w:rPr>
          <w:rFonts w:hint="eastAsia" w:ascii="楷体" w:hAnsi="楷体" w:eastAsia="楷体" w:cs="楷体"/>
        </w:rPr>
        <w:t>八、善后处置组</w:t>
      </w:r>
      <w:bookmarkEnd w:id="94"/>
      <w:bookmarkEnd w:id="95"/>
    </w:p>
    <w:p w14:paraId="18EDB6E5">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由旗人民政府牵头，旗应急管理局（矿山安全监管局）、公安局、民政局、财政局、红十字会、人社局，属地苏木乡镇人民政府和相关部门单位及事故单位参加。</w:t>
      </w:r>
    </w:p>
    <w:p w14:paraId="31AED412">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主要职责：负责开展伤亡人员及家属的安抚、补偿和保险理赔；恢复正常的生产、生活秩序。</w:t>
      </w:r>
    </w:p>
    <w:p w14:paraId="71525F32">
      <w:pPr>
        <w:spacing w:line="600" w:lineRule="exact"/>
        <w:ind w:firstLine="640" w:firstLineChars="200"/>
        <w:outlineLvl w:val="1"/>
        <w:rPr>
          <w:rFonts w:hint="eastAsia" w:ascii="楷体" w:hAnsi="楷体" w:eastAsia="楷体" w:cs="楷体"/>
        </w:rPr>
      </w:pPr>
      <w:bookmarkStart w:id="96" w:name="_Toc27034"/>
      <w:bookmarkStart w:id="97" w:name="_Toc7063"/>
      <w:r>
        <w:rPr>
          <w:rFonts w:hint="eastAsia" w:ascii="楷体" w:hAnsi="楷体" w:eastAsia="楷体" w:cs="楷体"/>
        </w:rPr>
        <w:t>九、事故调查组</w:t>
      </w:r>
      <w:bookmarkEnd w:id="96"/>
      <w:bookmarkEnd w:id="97"/>
    </w:p>
    <w:p w14:paraId="0970CCB3">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按照国家事故调查有关规定成立事故调查组。</w:t>
      </w:r>
    </w:p>
    <w:p w14:paraId="44E56A8B">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主要职责：负责对煤矿事故发生原因和过程进行全面调查，提出责任处理意见，提交调查报告。</w:t>
      </w:r>
    </w:p>
    <w:p w14:paraId="1DE35D7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47C4F6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left"/>
        <w:textAlignment w:val="auto"/>
        <w:outlineLvl w:val="0"/>
        <w:rPr>
          <w:rFonts w:hint="eastAsia" w:ascii="仿宋_GB2312" w:hAnsi="仿宋_GB2312" w:eastAsia="仿宋_GB2312" w:cs="仿宋_GB2312"/>
          <w:b/>
          <w:bCs/>
          <w:sz w:val="32"/>
          <w:szCs w:val="32"/>
        </w:rPr>
      </w:pPr>
      <w:bookmarkStart w:id="98" w:name="_Toc24538"/>
      <w:bookmarkStart w:id="99" w:name="_Toc12463"/>
      <w:r>
        <w:rPr>
          <w:rFonts w:hint="eastAsia" w:ascii="仿宋_GB2312" w:hAnsi="仿宋_GB2312" w:eastAsia="仿宋_GB2312" w:cs="仿宋_GB2312"/>
          <w:b/>
          <w:bCs/>
          <w:sz w:val="32"/>
          <w:szCs w:val="32"/>
        </w:rPr>
        <w:t>附件4</w:t>
      </w:r>
      <w:bookmarkEnd w:id="98"/>
      <w:bookmarkEnd w:id="99"/>
    </w:p>
    <w:p w14:paraId="6E0FC3F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煤矿应急救援队伍情况表</w:t>
      </w:r>
    </w:p>
    <w:p w14:paraId="7A4D341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_GB2312" w:hAnsi="仿宋_GB2312" w:eastAsia="仿宋_GB2312" w:cs="仿宋_GB2312"/>
          <w:sz w:val="32"/>
          <w:szCs w:val="3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353"/>
        <w:gridCol w:w="3720"/>
        <w:gridCol w:w="1965"/>
        <w:gridCol w:w="1108"/>
      </w:tblGrid>
      <w:tr w14:paraId="5C2C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Mar>
              <w:left w:w="108" w:type="dxa"/>
              <w:right w:w="108" w:type="dxa"/>
            </w:tcMar>
            <w:vAlign w:val="center"/>
          </w:tcPr>
          <w:p w14:paraId="496C5B4B">
            <w:pPr>
              <w:jc w:val="center"/>
              <w:rPr>
                <w:rFonts w:hint="eastAsia" w:eastAsiaTheme="minorEastAsia"/>
                <w:sz w:val="24"/>
                <w:szCs w:val="20"/>
                <w:vertAlign w:val="baseline"/>
                <w:lang w:val="en-US" w:eastAsia="zh-CN"/>
              </w:rPr>
            </w:pPr>
            <w:r>
              <w:rPr>
                <w:rFonts w:hint="eastAsia"/>
                <w:sz w:val="24"/>
                <w:szCs w:val="20"/>
                <w:vertAlign w:val="baseline"/>
                <w:lang w:val="en-US" w:eastAsia="zh-CN"/>
              </w:rPr>
              <w:t>序号</w:t>
            </w:r>
          </w:p>
        </w:tc>
        <w:tc>
          <w:tcPr>
            <w:tcW w:w="1353" w:type="dxa"/>
            <w:tcMar>
              <w:left w:w="108" w:type="dxa"/>
              <w:right w:w="108" w:type="dxa"/>
            </w:tcMar>
            <w:vAlign w:val="center"/>
          </w:tcPr>
          <w:p w14:paraId="7805AEE6">
            <w:pPr>
              <w:jc w:val="center"/>
              <w:rPr>
                <w:rFonts w:hint="eastAsia" w:eastAsiaTheme="minorEastAsia"/>
                <w:sz w:val="24"/>
                <w:szCs w:val="20"/>
                <w:vertAlign w:val="baseline"/>
                <w:lang w:val="en-US" w:eastAsia="zh-CN"/>
              </w:rPr>
            </w:pPr>
            <w:r>
              <w:rPr>
                <w:rFonts w:hint="eastAsia"/>
                <w:sz w:val="24"/>
                <w:szCs w:val="20"/>
                <w:vertAlign w:val="baseline"/>
                <w:lang w:val="en-US" w:eastAsia="zh-CN"/>
              </w:rPr>
              <w:t>所在地区</w:t>
            </w:r>
          </w:p>
        </w:tc>
        <w:tc>
          <w:tcPr>
            <w:tcW w:w="3720" w:type="dxa"/>
            <w:tcMar>
              <w:left w:w="108" w:type="dxa"/>
              <w:right w:w="108" w:type="dxa"/>
            </w:tcMar>
            <w:vAlign w:val="center"/>
          </w:tcPr>
          <w:p w14:paraId="61BA7A57">
            <w:pPr>
              <w:jc w:val="center"/>
              <w:rPr>
                <w:rFonts w:hint="eastAsia" w:eastAsiaTheme="minorEastAsia"/>
                <w:sz w:val="24"/>
                <w:szCs w:val="20"/>
                <w:vertAlign w:val="baseline"/>
                <w:lang w:val="en-US" w:eastAsia="zh-CN"/>
              </w:rPr>
            </w:pPr>
            <w:r>
              <w:rPr>
                <w:rFonts w:hint="eastAsia"/>
                <w:sz w:val="24"/>
                <w:szCs w:val="20"/>
                <w:vertAlign w:val="baseline"/>
                <w:lang w:val="en-US" w:eastAsia="zh-CN"/>
              </w:rPr>
              <w:t>救护队名称</w:t>
            </w:r>
          </w:p>
        </w:tc>
        <w:tc>
          <w:tcPr>
            <w:tcW w:w="1965" w:type="dxa"/>
            <w:tcMar>
              <w:left w:w="108" w:type="dxa"/>
              <w:right w:w="108" w:type="dxa"/>
            </w:tcMar>
            <w:vAlign w:val="center"/>
          </w:tcPr>
          <w:p w14:paraId="64C877A8">
            <w:pPr>
              <w:jc w:val="center"/>
              <w:rPr>
                <w:rFonts w:hint="eastAsia" w:eastAsiaTheme="minorEastAsia"/>
                <w:sz w:val="24"/>
                <w:szCs w:val="20"/>
                <w:vertAlign w:val="baseline"/>
                <w:lang w:val="en-US" w:eastAsia="zh-CN"/>
              </w:rPr>
            </w:pPr>
            <w:r>
              <w:rPr>
                <w:rFonts w:hint="eastAsia"/>
                <w:sz w:val="24"/>
                <w:szCs w:val="20"/>
                <w:vertAlign w:val="baseline"/>
                <w:lang w:val="en-US" w:eastAsia="zh-CN"/>
              </w:rPr>
              <w:t>值班电话</w:t>
            </w:r>
          </w:p>
        </w:tc>
        <w:tc>
          <w:tcPr>
            <w:tcW w:w="1108" w:type="dxa"/>
            <w:tcMar>
              <w:left w:w="108" w:type="dxa"/>
              <w:right w:w="108" w:type="dxa"/>
            </w:tcMar>
            <w:vAlign w:val="center"/>
          </w:tcPr>
          <w:p w14:paraId="0AB8FE50">
            <w:pPr>
              <w:jc w:val="center"/>
              <w:rPr>
                <w:rFonts w:hint="eastAsia" w:eastAsiaTheme="minorEastAsia"/>
                <w:sz w:val="24"/>
                <w:szCs w:val="20"/>
                <w:vertAlign w:val="baseline"/>
                <w:lang w:val="en-US" w:eastAsia="zh-CN"/>
              </w:rPr>
            </w:pPr>
            <w:r>
              <w:rPr>
                <w:rFonts w:hint="eastAsia"/>
                <w:sz w:val="24"/>
                <w:szCs w:val="20"/>
                <w:vertAlign w:val="baseline"/>
                <w:lang w:val="en-US" w:eastAsia="zh-CN"/>
              </w:rPr>
              <w:t>备注</w:t>
            </w:r>
          </w:p>
        </w:tc>
      </w:tr>
      <w:tr w14:paraId="0358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Mar>
              <w:left w:w="108" w:type="dxa"/>
              <w:right w:w="108" w:type="dxa"/>
            </w:tcMar>
            <w:vAlign w:val="center"/>
          </w:tcPr>
          <w:p w14:paraId="7078AB58">
            <w:pPr>
              <w:jc w:val="center"/>
              <w:rPr>
                <w:rFonts w:hint="default"/>
                <w:sz w:val="24"/>
                <w:szCs w:val="20"/>
                <w:vertAlign w:val="baseline"/>
                <w:lang w:val="en-US" w:eastAsia="zh-CN"/>
              </w:rPr>
            </w:pPr>
            <w:r>
              <w:rPr>
                <w:rFonts w:hint="eastAsia"/>
                <w:sz w:val="20"/>
                <w:szCs w:val="22"/>
                <w:vertAlign w:val="baseline"/>
                <w:lang w:val="en-US" w:eastAsia="zh-CN"/>
              </w:rPr>
              <w:t>1</w:t>
            </w:r>
          </w:p>
        </w:tc>
        <w:tc>
          <w:tcPr>
            <w:tcW w:w="1353" w:type="dxa"/>
            <w:tcMar>
              <w:left w:w="108" w:type="dxa"/>
              <w:right w:w="108" w:type="dxa"/>
            </w:tcMar>
            <w:vAlign w:val="center"/>
          </w:tcPr>
          <w:p w14:paraId="12125102">
            <w:pPr>
              <w:jc w:val="center"/>
              <w:rPr>
                <w:rFonts w:hint="default"/>
                <w:sz w:val="24"/>
                <w:szCs w:val="20"/>
                <w:vertAlign w:val="baseline"/>
                <w:lang w:val="en-US" w:eastAsia="zh-CN"/>
              </w:rPr>
            </w:pPr>
            <w:r>
              <w:rPr>
                <w:rFonts w:hint="eastAsia"/>
                <w:sz w:val="24"/>
                <w:szCs w:val="20"/>
                <w:vertAlign w:val="baseline"/>
                <w:lang w:val="en-US" w:eastAsia="zh-CN"/>
              </w:rPr>
              <w:t>霍林郭勒市</w:t>
            </w:r>
          </w:p>
        </w:tc>
        <w:tc>
          <w:tcPr>
            <w:tcW w:w="3720" w:type="dxa"/>
            <w:tcMar>
              <w:left w:w="108" w:type="dxa"/>
              <w:right w:w="108" w:type="dxa"/>
            </w:tcMar>
            <w:vAlign w:val="center"/>
          </w:tcPr>
          <w:p w14:paraId="1DC9868F">
            <w:pPr>
              <w:jc w:val="center"/>
              <w:rPr>
                <w:rFonts w:hint="eastAsia"/>
                <w:sz w:val="24"/>
                <w:szCs w:val="20"/>
                <w:vertAlign w:val="baseline"/>
                <w:lang w:val="en-US" w:eastAsia="zh-CN"/>
              </w:rPr>
            </w:pPr>
            <w:r>
              <w:rPr>
                <w:rFonts w:hint="eastAsia"/>
                <w:sz w:val="24"/>
                <w:szCs w:val="20"/>
                <w:vertAlign w:val="baseline"/>
                <w:lang w:val="en-US" w:eastAsia="zh-CN"/>
              </w:rPr>
              <w:t>内蒙古源源能源集团金源里井工矿业有限责任公司矿山救援中队（霍林河）</w:t>
            </w:r>
          </w:p>
        </w:tc>
        <w:tc>
          <w:tcPr>
            <w:tcW w:w="1965" w:type="dxa"/>
            <w:tcMar>
              <w:left w:w="108" w:type="dxa"/>
              <w:right w:w="108" w:type="dxa"/>
            </w:tcMar>
            <w:vAlign w:val="center"/>
          </w:tcPr>
          <w:p w14:paraId="0A01E323">
            <w:pPr>
              <w:jc w:val="center"/>
              <w:rPr>
                <w:rFonts w:hint="eastAsia"/>
                <w:sz w:val="24"/>
                <w:szCs w:val="20"/>
                <w:vertAlign w:val="baseline"/>
                <w:lang w:val="en-US" w:eastAsia="zh-CN"/>
              </w:rPr>
            </w:pPr>
            <w:r>
              <w:rPr>
                <w:rFonts w:hint="eastAsia"/>
                <w:sz w:val="24"/>
                <w:szCs w:val="20"/>
                <w:vertAlign w:val="baseline"/>
                <w:lang w:val="en-US" w:eastAsia="zh-CN"/>
              </w:rPr>
              <w:t>0475-6372049</w:t>
            </w:r>
          </w:p>
        </w:tc>
        <w:tc>
          <w:tcPr>
            <w:tcW w:w="1108" w:type="dxa"/>
            <w:tcMar>
              <w:left w:w="108" w:type="dxa"/>
              <w:right w:w="108" w:type="dxa"/>
            </w:tcMar>
            <w:vAlign w:val="center"/>
          </w:tcPr>
          <w:p w14:paraId="239AFE13">
            <w:pPr>
              <w:jc w:val="center"/>
              <w:rPr>
                <w:rFonts w:hint="eastAsia"/>
                <w:sz w:val="24"/>
                <w:szCs w:val="20"/>
                <w:vertAlign w:val="baseline"/>
                <w:lang w:val="en-US" w:eastAsia="zh-CN"/>
              </w:rPr>
            </w:pPr>
          </w:p>
        </w:tc>
      </w:tr>
    </w:tbl>
    <w:p w14:paraId="06F9019B">
      <w:pPr>
        <w:spacing w:line="600" w:lineRule="exact"/>
        <w:rPr>
          <w:rFonts w:ascii="仿宋" w:hAnsi="仿宋" w:cs="仿宋"/>
          <w:szCs w:val="32"/>
        </w:rPr>
      </w:pPr>
    </w:p>
    <w:sectPr>
      <w:footerReference r:id="rId4" w:type="default"/>
      <w:pgSz w:w="11906" w:h="16838"/>
      <w:pgMar w:top="1984" w:right="1417" w:bottom="255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7D39A">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49305">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E49305">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3524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E78D">
                          <w:pPr>
                            <w:pStyle w:val="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  \* MERGEFORMAT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3</w:t>
                          </w:r>
                          <w:r>
                            <w:rPr>
                              <w:rFonts w:hint="eastAsia" w:ascii="仿宋_GB2312" w:hAnsi="仿宋_GB2312" w:eastAsia="仿宋_GB2312" w:cs="仿宋_GB2312"/>
                              <w:b w:val="0"/>
                              <w:bCs w:val="0"/>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C5E78D">
                    <w:pPr>
                      <w:pStyle w:val="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  \* MERGEFORMAT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3</w:t>
                    </w:r>
                    <w:r>
                      <w:rPr>
                        <w:rFonts w:hint="eastAsia" w:ascii="仿宋_GB2312" w:hAnsi="仿宋_GB2312" w:eastAsia="仿宋_GB2312" w:cs="仿宋_GB2312"/>
                        <w:b w:val="0"/>
                        <w:bCs w:val="0"/>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DAE20"/>
    <w:multiLevelType w:val="singleLevel"/>
    <w:tmpl w:val="E4DDAE20"/>
    <w:lvl w:ilvl="0" w:tentative="0">
      <w:start w:val="1"/>
      <w:numFmt w:val="decimal"/>
      <w:suff w:val="nothing"/>
      <w:lvlText w:val="（%1）"/>
      <w:lvlJc w:val="left"/>
      <w:pPr>
        <w:ind w:left="314"/>
      </w:pPr>
    </w:lvl>
  </w:abstractNum>
  <w:abstractNum w:abstractNumId="1">
    <w:nsid w:val="F1856E35"/>
    <w:multiLevelType w:val="singleLevel"/>
    <w:tmpl w:val="F1856E3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attachedTemplate r:id="rId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NzliNDMwZTY3NTM4NzVjZjYxOTdhNGE3MTQzNTUifQ=="/>
  </w:docVars>
  <w:rsids>
    <w:rsidRoot w:val="008A2500"/>
    <w:rsid w:val="0000721A"/>
    <w:rsid w:val="0001443E"/>
    <w:rsid w:val="000A2D0D"/>
    <w:rsid w:val="000D0426"/>
    <w:rsid w:val="000D167A"/>
    <w:rsid w:val="000F70AB"/>
    <w:rsid w:val="00107DFC"/>
    <w:rsid w:val="00111DF6"/>
    <w:rsid w:val="00126504"/>
    <w:rsid w:val="001317A5"/>
    <w:rsid w:val="00152D4E"/>
    <w:rsid w:val="001770EA"/>
    <w:rsid w:val="001A3637"/>
    <w:rsid w:val="001C7E3B"/>
    <w:rsid w:val="00200311"/>
    <w:rsid w:val="0024756E"/>
    <w:rsid w:val="002518A8"/>
    <w:rsid w:val="002A35DB"/>
    <w:rsid w:val="002A594A"/>
    <w:rsid w:val="002B247F"/>
    <w:rsid w:val="002C3607"/>
    <w:rsid w:val="002E01C1"/>
    <w:rsid w:val="00307A95"/>
    <w:rsid w:val="00345565"/>
    <w:rsid w:val="00347E81"/>
    <w:rsid w:val="0036247D"/>
    <w:rsid w:val="003A3D3D"/>
    <w:rsid w:val="003C468C"/>
    <w:rsid w:val="003C553C"/>
    <w:rsid w:val="003D3C24"/>
    <w:rsid w:val="003E478B"/>
    <w:rsid w:val="004473FE"/>
    <w:rsid w:val="00473031"/>
    <w:rsid w:val="00477573"/>
    <w:rsid w:val="004B37A0"/>
    <w:rsid w:val="004B70F0"/>
    <w:rsid w:val="004D437A"/>
    <w:rsid w:val="0053716B"/>
    <w:rsid w:val="0055574E"/>
    <w:rsid w:val="00570EDF"/>
    <w:rsid w:val="005908AF"/>
    <w:rsid w:val="005A2D64"/>
    <w:rsid w:val="005B1B84"/>
    <w:rsid w:val="005C088A"/>
    <w:rsid w:val="005C6ADC"/>
    <w:rsid w:val="005E22B7"/>
    <w:rsid w:val="005E5AE8"/>
    <w:rsid w:val="005E7F4D"/>
    <w:rsid w:val="005F3587"/>
    <w:rsid w:val="006360BD"/>
    <w:rsid w:val="006D6095"/>
    <w:rsid w:val="006E05BE"/>
    <w:rsid w:val="0071696C"/>
    <w:rsid w:val="00730265"/>
    <w:rsid w:val="00730663"/>
    <w:rsid w:val="00776B05"/>
    <w:rsid w:val="0078768E"/>
    <w:rsid w:val="007A77E9"/>
    <w:rsid w:val="007B64A0"/>
    <w:rsid w:val="007C2CDB"/>
    <w:rsid w:val="00837AB7"/>
    <w:rsid w:val="008455AC"/>
    <w:rsid w:val="00851B2D"/>
    <w:rsid w:val="00867FFD"/>
    <w:rsid w:val="00876BBA"/>
    <w:rsid w:val="0088324A"/>
    <w:rsid w:val="0088599F"/>
    <w:rsid w:val="00891A08"/>
    <w:rsid w:val="008A2500"/>
    <w:rsid w:val="008A5D05"/>
    <w:rsid w:val="008B2CCA"/>
    <w:rsid w:val="008F1437"/>
    <w:rsid w:val="00936369"/>
    <w:rsid w:val="009522EC"/>
    <w:rsid w:val="00975BF0"/>
    <w:rsid w:val="009D2F1B"/>
    <w:rsid w:val="00A00185"/>
    <w:rsid w:val="00A24FCE"/>
    <w:rsid w:val="00A403F9"/>
    <w:rsid w:val="00A40D46"/>
    <w:rsid w:val="00A67D58"/>
    <w:rsid w:val="00A86796"/>
    <w:rsid w:val="00A9352F"/>
    <w:rsid w:val="00A955AB"/>
    <w:rsid w:val="00AC4A8E"/>
    <w:rsid w:val="00AE4F59"/>
    <w:rsid w:val="00B2089B"/>
    <w:rsid w:val="00B32474"/>
    <w:rsid w:val="00B47D87"/>
    <w:rsid w:val="00B52690"/>
    <w:rsid w:val="00B70FFF"/>
    <w:rsid w:val="00B7348D"/>
    <w:rsid w:val="00B8464D"/>
    <w:rsid w:val="00C54C4A"/>
    <w:rsid w:val="00C602A7"/>
    <w:rsid w:val="00C6794E"/>
    <w:rsid w:val="00C7334F"/>
    <w:rsid w:val="00C81CF8"/>
    <w:rsid w:val="00C83B53"/>
    <w:rsid w:val="00C94119"/>
    <w:rsid w:val="00CB5A10"/>
    <w:rsid w:val="00CE16E0"/>
    <w:rsid w:val="00CF25EA"/>
    <w:rsid w:val="00D01278"/>
    <w:rsid w:val="00D07A69"/>
    <w:rsid w:val="00D3484F"/>
    <w:rsid w:val="00D47FB6"/>
    <w:rsid w:val="00DB007A"/>
    <w:rsid w:val="00DC4AD3"/>
    <w:rsid w:val="00E02D9A"/>
    <w:rsid w:val="00E03A5E"/>
    <w:rsid w:val="00E15DBC"/>
    <w:rsid w:val="00E54D24"/>
    <w:rsid w:val="00E80370"/>
    <w:rsid w:val="00EF7950"/>
    <w:rsid w:val="00F56549"/>
    <w:rsid w:val="00F70CCA"/>
    <w:rsid w:val="00FC7713"/>
    <w:rsid w:val="00FE3442"/>
    <w:rsid w:val="0108501E"/>
    <w:rsid w:val="0112363F"/>
    <w:rsid w:val="01205D5C"/>
    <w:rsid w:val="013E2686"/>
    <w:rsid w:val="01545A05"/>
    <w:rsid w:val="0156352C"/>
    <w:rsid w:val="01604536"/>
    <w:rsid w:val="017442FA"/>
    <w:rsid w:val="0176597C"/>
    <w:rsid w:val="017B11E4"/>
    <w:rsid w:val="018502B5"/>
    <w:rsid w:val="01967DCC"/>
    <w:rsid w:val="01A00C4B"/>
    <w:rsid w:val="01A544B3"/>
    <w:rsid w:val="01AA1AC9"/>
    <w:rsid w:val="01B666C0"/>
    <w:rsid w:val="01CD7566"/>
    <w:rsid w:val="01D60B10"/>
    <w:rsid w:val="01DD3C4D"/>
    <w:rsid w:val="01E054EB"/>
    <w:rsid w:val="01E23011"/>
    <w:rsid w:val="01E463DE"/>
    <w:rsid w:val="01F86854"/>
    <w:rsid w:val="021138F7"/>
    <w:rsid w:val="02217FDE"/>
    <w:rsid w:val="022E44A8"/>
    <w:rsid w:val="0241242E"/>
    <w:rsid w:val="02445A7A"/>
    <w:rsid w:val="024C2B81"/>
    <w:rsid w:val="025D08EA"/>
    <w:rsid w:val="0270061D"/>
    <w:rsid w:val="02775E4F"/>
    <w:rsid w:val="027A5940"/>
    <w:rsid w:val="028E4F47"/>
    <w:rsid w:val="02906F11"/>
    <w:rsid w:val="02954528"/>
    <w:rsid w:val="02AD361F"/>
    <w:rsid w:val="02AE478C"/>
    <w:rsid w:val="02C866AB"/>
    <w:rsid w:val="02CB619B"/>
    <w:rsid w:val="02E1776D"/>
    <w:rsid w:val="02F0175E"/>
    <w:rsid w:val="02F474A0"/>
    <w:rsid w:val="02FA438B"/>
    <w:rsid w:val="02FF5E45"/>
    <w:rsid w:val="030671D3"/>
    <w:rsid w:val="030B47EA"/>
    <w:rsid w:val="031C69F7"/>
    <w:rsid w:val="032064E7"/>
    <w:rsid w:val="03336DB6"/>
    <w:rsid w:val="03575C81"/>
    <w:rsid w:val="036D1000"/>
    <w:rsid w:val="0374413D"/>
    <w:rsid w:val="0379139B"/>
    <w:rsid w:val="03836A76"/>
    <w:rsid w:val="038A7E04"/>
    <w:rsid w:val="03A10CAA"/>
    <w:rsid w:val="03AA5DB1"/>
    <w:rsid w:val="03B431D8"/>
    <w:rsid w:val="03C76963"/>
    <w:rsid w:val="03D74917"/>
    <w:rsid w:val="03D96696"/>
    <w:rsid w:val="03DE5A5A"/>
    <w:rsid w:val="03F434D0"/>
    <w:rsid w:val="041A1188"/>
    <w:rsid w:val="04213F0D"/>
    <w:rsid w:val="04275653"/>
    <w:rsid w:val="042A0CA0"/>
    <w:rsid w:val="04447FB3"/>
    <w:rsid w:val="04536448"/>
    <w:rsid w:val="045F4DED"/>
    <w:rsid w:val="04706FFA"/>
    <w:rsid w:val="04785EAF"/>
    <w:rsid w:val="047D34C5"/>
    <w:rsid w:val="049E3BEA"/>
    <w:rsid w:val="04B769D7"/>
    <w:rsid w:val="04BC5CE3"/>
    <w:rsid w:val="04E452F2"/>
    <w:rsid w:val="04F217BD"/>
    <w:rsid w:val="04F574FF"/>
    <w:rsid w:val="05151950"/>
    <w:rsid w:val="051E25B2"/>
    <w:rsid w:val="052D7A3D"/>
    <w:rsid w:val="055B3806"/>
    <w:rsid w:val="05624B45"/>
    <w:rsid w:val="056A2702"/>
    <w:rsid w:val="056D353A"/>
    <w:rsid w:val="05790131"/>
    <w:rsid w:val="05B747B5"/>
    <w:rsid w:val="05BE3D95"/>
    <w:rsid w:val="05E97064"/>
    <w:rsid w:val="05EA2DDC"/>
    <w:rsid w:val="05EF03F3"/>
    <w:rsid w:val="06035C4C"/>
    <w:rsid w:val="060C4B01"/>
    <w:rsid w:val="060E6ACB"/>
    <w:rsid w:val="06112117"/>
    <w:rsid w:val="06127C3D"/>
    <w:rsid w:val="0616772D"/>
    <w:rsid w:val="0624009C"/>
    <w:rsid w:val="06293905"/>
    <w:rsid w:val="062C6F51"/>
    <w:rsid w:val="06475B39"/>
    <w:rsid w:val="064C5349"/>
    <w:rsid w:val="064E336B"/>
    <w:rsid w:val="06510766"/>
    <w:rsid w:val="065D535C"/>
    <w:rsid w:val="065F10D4"/>
    <w:rsid w:val="06606BFB"/>
    <w:rsid w:val="066E57BB"/>
    <w:rsid w:val="06734B80"/>
    <w:rsid w:val="06881B9B"/>
    <w:rsid w:val="06936FD0"/>
    <w:rsid w:val="069A65B0"/>
    <w:rsid w:val="06BA27AF"/>
    <w:rsid w:val="06BF1B73"/>
    <w:rsid w:val="06E72E78"/>
    <w:rsid w:val="0701218C"/>
    <w:rsid w:val="070719C1"/>
    <w:rsid w:val="071C0D73"/>
    <w:rsid w:val="0721282E"/>
    <w:rsid w:val="07287718"/>
    <w:rsid w:val="0749768F"/>
    <w:rsid w:val="074F1149"/>
    <w:rsid w:val="076745CB"/>
    <w:rsid w:val="077A3CEC"/>
    <w:rsid w:val="07852DBD"/>
    <w:rsid w:val="07886409"/>
    <w:rsid w:val="078B7CA7"/>
    <w:rsid w:val="07A80859"/>
    <w:rsid w:val="07BE62CF"/>
    <w:rsid w:val="07D77390"/>
    <w:rsid w:val="07F25F78"/>
    <w:rsid w:val="07F7358F"/>
    <w:rsid w:val="08030185"/>
    <w:rsid w:val="0817488F"/>
    <w:rsid w:val="081E0B1B"/>
    <w:rsid w:val="082A5712"/>
    <w:rsid w:val="08400A92"/>
    <w:rsid w:val="08404F36"/>
    <w:rsid w:val="084D31AF"/>
    <w:rsid w:val="085B1D99"/>
    <w:rsid w:val="085D5AE7"/>
    <w:rsid w:val="08601134"/>
    <w:rsid w:val="08624EAC"/>
    <w:rsid w:val="086329D2"/>
    <w:rsid w:val="08687FE8"/>
    <w:rsid w:val="086F1377"/>
    <w:rsid w:val="08852948"/>
    <w:rsid w:val="08874912"/>
    <w:rsid w:val="08940DDD"/>
    <w:rsid w:val="08997EFF"/>
    <w:rsid w:val="089E1475"/>
    <w:rsid w:val="08C07E24"/>
    <w:rsid w:val="08E04023"/>
    <w:rsid w:val="08E91129"/>
    <w:rsid w:val="08F17FDE"/>
    <w:rsid w:val="09075A53"/>
    <w:rsid w:val="091837BC"/>
    <w:rsid w:val="09300B06"/>
    <w:rsid w:val="09320D22"/>
    <w:rsid w:val="09385C0D"/>
    <w:rsid w:val="093920B1"/>
    <w:rsid w:val="093A1985"/>
    <w:rsid w:val="093D1475"/>
    <w:rsid w:val="093E76C7"/>
    <w:rsid w:val="0980684D"/>
    <w:rsid w:val="09815806"/>
    <w:rsid w:val="098B21E0"/>
    <w:rsid w:val="0992531D"/>
    <w:rsid w:val="09A908B8"/>
    <w:rsid w:val="09C35E1E"/>
    <w:rsid w:val="09CB082F"/>
    <w:rsid w:val="0A054A20"/>
    <w:rsid w:val="0A1B17B6"/>
    <w:rsid w:val="0A1B7A08"/>
    <w:rsid w:val="0A3477AB"/>
    <w:rsid w:val="0A3E36F7"/>
    <w:rsid w:val="0A3F3469"/>
    <w:rsid w:val="0A4505E1"/>
    <w:rsid w:val="0A656ED5"/>
    <w:rsid w:val="0AB1211B"/>
    <w:rsid w:val="0AB47515"/>
    <w:rsid w:val="0AB614DF"/>
    <w:rsid w:val="0AC736EC"/>
    <w:rsid w:val="0AD16319"/>
    <w:rsid w:val="0AD7498C"/>
    <w:rsid w:val="0ADD081A"/>
    <w:rsid w:val="0AE95411"/>
    <w:rsid w:val="0AF3003D"/>
    <w:rsid w:val="0B154457"/>
    <w:rsid w:val="0B226B74"/>
    <w:rsid w:val="0B266665"/>
    <w:rsid w:val="0B3C0A87"/>
    <w:rsid w:val="0B5A00BC"/>
    <w:rsid w:val="0B5E5DFE"/>
    <w:rsid w:val="0B6B051B"/>
    <w:rsid w:val="0B6D6042"/>
    <w:rsid w:val="0B8C3FEE"/>
    <w:rsid w:val="0BA94BA0"/>
    <w:rsid w:val="0BC55E7E"/>
    <w:rsid w:val="0BD240F7"/>
    <w:rsid w:val="0C1C35C4"/>
    <w:rsid w:val="0C3B6140"/>
    <w:rsid w:val="0C474AE5"/>
    <w:rsid w:val="0C5114BF"/>
    <w:rsid w:val="0C517711"/>
    <w:rsid w:val="0C54611E"/>
    <w:rsid w:val="0C5745FC"/>
    <w:rsid w:val="0C601702"/>
    <w:rsid w:val="0C654F6B"/>
    <w:rsid w:val="0C6D2071"/>
    <w:rsid w:val="0C6F7B97"/>
    <w:rsid w:val="0C873133"/>
    <w:rsid w:val="0C8A2C23"/>
    <w:rsid w:val="0CA77331"/>
    <w:rsid w:val="0CA84E57"/>
    <w:rsid w:val="0CAC4948"/>
    <w:rsid w:val="0CB63A18"/>
    <w:rsid w:val="0CB90E13"/>
    <w:rsid w:val="0CC954FA"/>
    <w:rsid w:val="0CCC6D98"/>
    <w:rsid w:val="0CDB522D"/>
    <w:rsid w:val="0CE51C08"/>
    <w:rsid w:val="0CF307C8"/>
    <w:rsid w:val="0D0C188A"/>
    <w:rsid w:val="0D181FDD"/>
    <w:rsid w:val="0D270472"/>
    <w:rsid w:val="0D2E2BDA"/>
    <w:rsid w:val="0D31309F"/>
    <w:rsid w:val="0D341A6B"/>
    <w:rsid w:val="0D38442D"/>
    <w:rsid w:val="0D5A25F6"/>
    <w:rsid w:val="0D6E7E4F"/>
    <w:rsid w:val="0D705975"/>
    <w:rsid w:val="0D8D29CB"/>
    <w:rsid w:val="0D951880"/>
    <w:rsid w:val="0D9C2C0E"/>
    <w:rsid w:val="0DC108C7"/>
    <w:rsid w:val="0DDA1988"/>
    <w:rsid w:val="0DF540CC"/>
    <w:rsid w:val="0E060087"/>
    <w:rsid w:val="0E0A5DCA"/>
    <w:rsid w:val="0E0B7D94"/>
    <w:rsid w:val="0E0D58BA"/>
    <w:rsid w:val="0E1244D0"/>
    <w:rsid w:val="0E213113"/>
    <w:rsid w:val="0E2D3866"/>
    <w:rsid w:val="0E342E47"/>
    <w:rsid w:val="0E364E11"/>
    <w:rsid w:val="0E5C05EF"/>
    <w:rsid w:val="0E76345F"/>
    <w:rsid w:val="0E8042DE"/>
    <w:rsid w:val="0E8A6F0A"/>
    <w:rsid w:val="0E910299"/>
    <w:rsid w:val="0E9B2EC6"/>
    <w:rsid w:val="0E9E29B6"/>
    <w:rsid w:val="0EA55AF2"/>
    <w:rsid w:val="0EAC6E81"/>
    <w:rsid w:val="0EBC4442"/>
    <w:rsid w:val="0EC248F6"/>
    <w:rsid w:val="0ECF0DC1"/>
    <w:rsid w:val="0ED02F14"/>
    <w:rsid w:val="0ED65CAC"/>
    <w:rsid w:val="0ED9579C"/>
    <w:rsid w:val="0EE20AF5"/>
    <w:rsid w:val="0EE228A3"/>
    <w:rsid w:val="0EE26D46"/>
    <w:rsid w:val="0EEA1757"/>
    <w:rsid w:val="0F046CBD"/>
    <w:rsid w:val="0F0E3698"/>
    <w:rsid w:val="0F1669F0"/>
    <w:rsid w:val="0F3F7CF5"/>
    <w:rsid w:val="0F421593"/>
    <w:rsid w:val="0F452E31"/>
    <w:rsid w:val="0F5372FC"/>
    <w:rsid w:val="0F563291"/>
    <w:rsid w:val="0F694D72"/>
    <w:rsid w:val="0F735BF1"/>
    <w:rsid w:val="0F8C0A60"/>
    <w:rsid w:val="0F9C5147"/>
    <w:rsid w:val="0F9F69E6"/>
    <w:rsid w:val="0FA81EC1"/>
    <w:rsid w:val="0FAD21F4"/>
    <w:rsid w:val="0FDA5C70"/>
    <w:rsid w:val="100D394F"/>
    <w:rsid w:val="10120F66"/>
    <w:rsid w:val="10141182"/>
    <w:rsid w:val="10196798"/>
    <w:rsid w:val="10235010"/>
    <w:rsid w:val="10240C99"/>
    <w:rsid w:val="1041184B"/>
    <w:rsid w:val="10594DE6"/>
    <w:rsid w:val="106519DD"/>
    <w:rsid w:val="10675755"/>
    <w:rsid w:val="106B68C8"/>
    <w:rsid w:val="106D43EE"/>
    <w:rsid w:val="108856CC"/>
    <w:rsid w:val="108F25B6"/>
    <w:rsid w:val="10A047C3"/>
    <w:rsid w:val="10AD5132"/>
    <w:rsid w:val="10BB15FD"/>
    <w:rsid w:val="10BE733F"/>
    <w:rsid w:val="10C20BDE"/>
    <w:rsid w:val="10C83D1A"/>
    <w:rsid w:val="10CD30DE"/>
    <w:rsid w:val="10DB1C9F"/>
    <w:rsid w:val="10DC1574"/>
    <w:rsid w:val="10E8616A"/>
    <w:rsid w:val="10F22B45"/>
    <w:rsid w:val="11005262"/>
    <w:rsid w:val="11034D52"/>
    <w:rsid w:val="11056D1C"/>
    <w:rsid w:val="110D797F"/>
    <w:rsid w:val="11164A85"/>
    <w:rsid w:val="112847B9"/>
    <w:rsid w:val="113118BF"/>
    <w:rsid w:val="11357601"/>
    <w:rsid w:val="11366ED6"/>
    <w:rsid w:val="115B2DE0"/>
    <w:rsid w:val="11691059"/>
    <w:rsid w:val="116C6D9B"/>
    <w:rsid w:val="1173012A"/>
    <w:rsid w:val="117B0D8C"/>
    <w:rsid w:val="118E6D12"/>
    <w:rsid w:val="11943BFC"/>
    <w:rsid w:val="11A16A45"/>
    <w:rsid w:val="11CD0378"/>
    <w:rsid w:val="11DB182B"/>
    <w:rsid w:val="11DD55A3"/>
    <w:rsid w:val="11E76422"/>
    <w:rsid w:val="120945EA"/>
    <w:rsid w:val="120B2110"/>
    <w:rsid w:val="1212571C"/>
    <w:rsid w:val="123258EF"/>
    <w:rsid w:val="123478B9"/>
    <w:rsid w:val="12372F05"/>
    <w:rsid w:val="12411FD6"/>
    <w:rsid w:val="12434806"/>
    <w:rsid w:val="12490E8B"/>
    <w:rsid w:val="124E024F"/>
    <w:rsid w:val="125735A8"/>
    <w:rsid w:val="12582E7C"/>
    <w:rsid w:val="125C471A"/>
    <w:rsid w:val="125F420A"/>
    <w:rsid w:val="12E27315"/>
    <w:rsid w:val="12E82452"/>
    <w:rsid w:val="13054DB2"/>
    <w:rsid w:val="130A23C8"/>
    <w:rsid w:val="130C4392"/>
    <w:rsid w:val="130F5C30"/>
    <w:rsid w:val="13286CF2"/>
    <w:rsid w:val="132C67E2"/>
    <w:rsid w:val="132D4308"/>
    <w:rsid w:val="134E49AB"/>
    <w:rsid w:val="135447D6"/>
    <w:rsid w:val="13573133"/>
    <w:rsid w:val="135875D7"/>
    <w:rsid w:val="136917E4"/>
    <w:rsid w:val="13743CE5"/>
    <w:rsid w:val="13985C26"/>
    <w:rsid w:val="139A7BF0"/>
    <w:rsid w:val="139B3968"/>
    <w:rsid w:val="13BB36C2"/>
    <w:rsid w:val="13BF31B2"/>
    <w:rsid w:val="13DF3855"/>
    <w:rsid w:val="13E96481"/>
    <w:rsid w:val="13EE3A98"/>
    <w:rsid w:val="141259D8"/>
    <w:rsid w:val="141554C8"/>
    <w:rsid w:val="142D095D"/>
    <w:rsid w:val="143040B0"/>
    <w:rsid w:val="14327E28"/>
    <w:rsid w:val="145F04F1"/>
    <w:rsid w:val="145F4995"/>
    <w:rsid w:val="147C72F5"/>
    <w:rsid w:val="147F0B94"/>
    <w:rsid w:val="148461AA"/>
    <w:rsid w:val="1494463F"/>
    <w:rsid w:val="14A32AD4"/>
    <w:rsid w:val="14AB3737"/>
    <w:rsid w:val="14B545B5"/>
    <w:rsid w:val="14B922F8"/>
    <w:rsid w:val="14DE3B0C"/>
    <w:rsid w:val="14EC447B"/>
    <w:rsid w:val="14F670A8"/>
    <w:rsid w:val="15190FE8"/>
    <w:rsid w:val="1534197E"/>
    <w:rsid w:val="153B0F5F"/>
    <w:rsid w:val="15424EA8"/>
    <w:rsid w:val="154C6CC8"/>
    <w:rsid w:val="15520056"/>
    <w:rsid w:val="15610299"/>
    <w:rsid w:val="156404B5"/>
    <w:rsid w:val="15763D45"/>
    <w:rsid w:val="157D1577"/>
    <w:rsid w:val="157E0E4B"/>
    <w:rsid w:val="157E709D"/>
    <w:rsid w:val="15804BC3"/>
    <w:rsid w:val="15812A44"/>
    <w:rsid w:val="158E1382"/>
    <w:rsid w:val="1594066F"/>
    <w:rsid w:val="15A20FDE"/>
    <w:rsid w:val="15B825AF"/>
    <w:rsid w:val="15CA5E3E"/>
    <w:rsid w:val="15DB44F0"/>
    <w:rsid w:val="15E50ECA"/>
    <w:rsid w:val="15FC6940"/>
    <w:rsid w:val="162B0FD3"/>
    <w:rsid w:val="1635775C"/>
    <w:rsid w:val="164B3423"/>
    <w:rsid w:val="164D719B"/>
    <w:rsid w:val="166167A3"/>
    <w:rsid w:val="166D72BD"/>
    <w:rsid w:val="167F131F"/>
    <w:rsid w:val="168E50BE"/>
    <w:rsid w:val="16922E00"/>
    <w:rsid w:val="16930926"/>
    <w:rsid w:val="16936065"/>
    <w:rsid w:val="169F551D"/>
    <w:rsid w:val="16BE1E47"/>
    <w:rsid w:val="16D43419"/>
    <w:rsid w:val="16D927DD"/>
    <w:rsid w:val="16DA5F29"/>
    <w:rsid w:val="17162FEC"/>
    <w:rsid w:val="17345F78"/>
    <w:rsid w:val="174D4F79"/>
    <w:rsid w:val="17563E2E"/>
    <w:rsid w:val="176E561B"/>
    <w:rsid w:val="1776002C"/>
    <w:rsid w:val="17822E75"/>
    <w:rsid w:val="17920BDE"/>
    <w:rsid w:val="179E7583"/>
    <w:rsid w:val="17BB6387"/>
    <w:rsid w:val="17BD7A95"/>
    <w:rsid w:val="17C27715"/>
    <w:rsid w:val="17C92852"/>
    <w:rsid w:val="17CC2342"/>
    <w:rsid w:val="17CF598E"/>
    <w:rsid w:val="17E23913"/>
    <w:rsid w:val="17E256C1"/>
    <w:rsid w:val="17FD074D"/>
    <w:rsid w:val="17FD24FB"/>
    <w:rsid w:val="180A4C18"/>
    <w:rsid w:val="180F222F"/>
    <w:rsid w:val="18100480"/>
    <w:rsid w:val="18277578"/>
    <w:rsid w:val="183D4FEE"/>
    <w:rsid w:val="18455C50"/>
    <w:rsid w:val="184E2D57"/>
    <w:rsid w:val="18550589"/>
    <w:rsid w:val="18552337"/>
    <w:rsid w:val="18574301"/>
    <w:rsid w:val="185F4F64"/>
    <w:rsid w:val="18635AD1"/>
    <w:rsid w:val="187F1162"/>
    <w:rsid w:val="188C387F"/>
    <w:rsid w:val="188D1AD1"/>
    <w:rsid w:val="188D7D23"/>
    <w:rsid w:val="189664AC"/>
    <w:rsid w:val="189866C8"/>
    <w:rsid w:val="189E3CDE"/>
    <w:rsid w:val="18AE1A47"/>
    <w:rsid w:val="18C96881"/>
    <w:rsid w:val="18CE20EA"/>
    <w:rsid w:val="18E86D07"/>
    <w:rsid w:val="18EB6B88"/>
    <w:rsid w:val="18FE29CF"/>
    <w:rsid w:val="192561AE"/>
    <w:rsid w:val="19377C8F"/>
    <w:rsid w:val="194A79C2"/>
    <w:rsid w:val="19551908"/>
    <w:rsid w:val="195C5947"/>
    <w:rsid w:val="19600F94"/>
    <w:rsid w:val="1968609A"/>
    <w:rsid w:val="197E58BE"/>
    <w:rsid w:val="198253AE"/>
    <w:rsid w:val="19862579"/>
    <w:rsid w:val="199155F1"/>
    <w:rsid w:val="19A35324"/>
    <w:rsid w:val="19FF241A"/>
    <w:rsid w:val="1A02029D"/>
    <w:rsid w:val="1A147FD0"/>
    <w:rsid w:val="1A163D48"/>
    <w:rsid w:val="1A257453"/>
    <w:rsid w:val="1A332204"/>
    <w:rsid w:val="1A345F7C"/>
    <w:rsid w:val="1A3B730B"/>
    <w:rsid w:val="1A442663"/>
    <w:rsid w:val="1A5F2FF9"/>
    <w:rsid w:val="1A615CF9"/>
    <w:rsid w:val="1A6C3968"/>
    <w:rsid w:val="1A710F7F"/>
    <w:rsid w:val="1A8567D8"/>
    <w:rsid w:val="1AAC0209"/>
    <w:rsid w:val="1AC47300"/>
    <w:rsid w:val="1ACA1B6A"/>
    <w:rsid w:val="1ADD6614"/>
    <w:rsid w:val="1AE53D44"/>
    <w:rsid w:val="1AF21F11"/>
    <w:rsid w:val="1AF37BE5"/>
    <w:rsid w:val="1B140288"/>
    <w:rsid w:val="1B1868FB"/>
    <w:rsid w:val="1B1F09DB"/>
    <w:rsid w:val="1B222279"/>
    <w:rsid w:val="1B4A3CA9"/>
    <w:rsid w:val="1B4D19EC"/>
    <w:rsid w:val="1B5313AC"/>
    <w:rsid w:val="1B572504"/>
    <w:rsid w:val="1B682381"/>
    <w:rsid w:val="1B7E3953"/>
    <w:rsid w:val="1B83540D"/>
    <w:rsid w:val="1B852F33"/>
    <w:rsid w:val="1B8847D2"/>
    <w:rsid w:val="1BA62EAA"/>
    <w:rsid w:val="1BB235FD"/>
    <w:rsid w:val="1BBB6955"/>
    <w:rsid w:val="1BBC2EB5"/>
    <w:rsid w:val="1BBE1FA1"/>
    <w:rsid w:val="1BC7354C"/>
    <w:rsid w:val="1BDD4B1E"/>
    <w:rsid w:val="1BE13EE2"/>
    <w:rsid w:val="1BE37C5A"/>
    <w:rsid w:val="1BF65BDF"/>
    <w:rsid w:val="1BFE4A94"/>
    <w:rsid w:val="1C0E117B"/>
    <w:rsid w:val="1C167AAF"/>
    <w:rsid w:val="1C246C7A"/>
    <w:rsid w:val="1C250273"/>
    <w:rsid w:val="1C330BE1"/>
    <w:rsid w:val="1C4050AC"/>
    <w:rsid w:val="1C450915"/>
    <w:rsid w:val="1C71170A"/>
    <w:rsid w:val="1C735482"/>
    <w:rsid w:val="1C8A66C6"/>
    <w:rsid w:val="1C8C6544"/>
    <w:rsid w:val="1C940F54"/>
    <w:rsid w:val="1C962F1E"/>
    <w:rsid w:val="1CA92C52"/>
    <w:rsid w:val="1CB442B4"/>
    <w:rsid w:val="1CBA4E5F"/>
    <w:rsid w:val="1CEB5018"/>
    <w:rsid w:val="1CF10155"/>
    <w:rsid w:val="1D0205B4"/>
    <w:rsid w:val="1D091942"/>
    <w:rsid w:val="1D097B94"/>
    <w:rsid w:val="1D0D31E0"/>
    <w:rsid w:val="1D57445C"/>
    <w:rsid w:val="1D750D86"/>
    <w:rsid w:val="1D756FD8"/>
    <w:rsid w:val="1D8334A3"/>
    <w:rsid w:val="1DA351CC"/>
    <w:rsid w:val="1DA67191"/>
    <w:rsid w:val="1DA84CB7"/>
    <w:rsid w:val="1DAC0C4B"/>
    <w:rsid w:val="1DC00253"/>
    <w:rsid w:val="1DC37D43"/>
    <w:rsid w:val="1DC87107"/>
    <w:rsid w:val="1DCB6BF8"/>
    <w:rsid w:val="1DE877AA"/>
    <w:rsid w:val="1DF61EC7"/>
    <w:rsid w:val="1DF83E91"/>
    <w:rsid w:val="1E002D45"/>
    <w:rsid w:val="1E032835"/>
    <w:rsid w:val="1E0F11DA"/>
    <w:rsid w:val="1E37603B"/>
    <w:rsid w:val="1E3E73CA"/>
    <w:rsid w:val="1E454BFC"/>
    <w:rsid w:val="1E5D0198"/>
    <w:rsid w:val="1E65704C"/>
    <w:rsid w:val="1E6A4663"/>
    <w:rsid w:val="1E71779F"/>
    <w:rsid w:val="1E7E1EBC"/>
    <w:rsid w:val="1E9516DF"/>
    <w:rsid w:val="1E984D2C"/>
    <w:rsid w:val="1E990AA4"/>
    <w:rsid w:val="1EA425AA"/>
    <w:rsid w:val="1EB53B30"/>
    <w:rsid w:val="1EBA1146"/>
    <w:rsid w:val="1EC21DA9"/>
    <w:rsid w:val="1EC43D73"/>
    <w:rsid w:val="1ED41ADC"/>
    <w:rsid w:val="1EE066D3"/>
    <w:rsid w:val="1F022AED"/>
    <w:rsid w:val="1F026649"/>
    <w:rsid w:val="1F0960BD"/>
    <w:rsid w:val="1F130856"/>
    <w:rsid w:val="1F1F369F"/>
    <w:rsid w:val="1F291E28"/>
    <w:rsid w:val="1F372797"/>
    <w:rsid w:val="1F404C92"/>
    <w:rsid w:val="1F576995"/>
    <w:rsid w:val="1F5E2C33"/>
    <w:rsid w:val="1F6D440A"/>
    <w:rsid w:val="1F9C4CF0"/>
    <w:rsid w:val="1FA31C66"/>
    <w:rsid w:val="1FAB0A8F"/>
    <w:rsid w:val="1FBF453A"/>
    <w:rsid w:val="1FC3402A"/>
    <w:rsid w:val="1FC85AE5"/>
    <w:rsid w:val="1FCB2EDF"/>
    <w:rsid w:val="1FD44489"/>
    <w:rsid w:val="1FDB75C6"/>
    <w:rsid w:val="1FFC578E"/>
    <w:rsid w:val="20084133"/>
    <w:rsid w:val="200D34F7"/>
    <w:rsid w:val="20142AD8"/>
    <w:rsid w:val="201C13A1"/>
    <w:rsid w:val="202A40A9"/>
    <w:rsid w:val="203211B0"/>
    <w:rsid w:val="20322F5E"/>
    <w:rsid w:val="20452C91"/>
    <w:rsid w:val="204A02A8"/>
    <w:rsid w:val="20665917"/>
    <w:rsid w:val="206A6B9C"/>
    <w:rsid w:val="206C021E"/>
    <w:rsid w:val="207B2B57"/>
    <w:rsid w:val="208337BA"/>
    <w:rsid w:val="20C938C2"/>
    <w:rsid w:val="20D65FDF"/>
    <w:rsid w:val="20E701EC"/>
    <w:rsid w:val="20F326ED"/>
    <w:rsid w:val="20FA0E09"/>
    <w:rsid w:val="20FC3C98"/>
    <w:rsid w:val="20FF4010"/>
    <w:rsid w:val="21022930"/>
    <w:rsid w:val="21025026"/>
    <w:rsid w:val="21052421"/>
    <w:rsid w:val="210B3EDB"/>
    <w:rsid w:val="211D776A"/>
    <w:rsid w:val="212B632B"/>
    <w:rsid w:val="212E1977"/>
    <w:rsid w:val="2136082C"/>
    <w:rsid w:val="214C004F"/>
    <w:rsid w:val="215533A8"/>
    <w:rsid w:val="21690C01"/>
    <w:rsid w:val="2181419D"/>
    <w:rsid w:val="21817CF9"/>
    <w:rsid w:val="218E2416"/>
    <w:rsid w:val="219A0DBB"/>
    <w:rsid w:val="21B603C0"/>
    <w:rsid w:val="21B7196D"/>
    <w:rsid w:val="21BF4CC5"/>
    <w:rsid w:val="21CB71C6"/>
    <w:rsid w:val="21D610A3"/>
    <w:rsid w:val="21DF2C72"/>
    <w:rsid w:val="21E8421C"/>
    <w:rsid w:val="220646A2"/>
    <w:rsid w:val="22162B37"/>
    <w:rsid w:val="221A1EFC"/>
    <w:rsid w:val="22230DB0"/>
    <w:rsid w:val="22347461"/>
    <w:rsid w:val="223B07F0"/>
    <w:rsid w:val="223E5BEA"/>
    <w:rsid w:val="22484CBB"/>
    <w:rsid w:val="2253637F"/>
    <w:rsid w:val="225B4D36"/>
    <w:rsid w:val="226F0499"/>
    <w:rsid w:val="22743D02"/>
    <w:rsid w:val="22806203"/>
    <w:rsid w:val="22837AA1"/>
    <w:rsid w:val="2297354C"/>
    <w:rsid w:val="22A0459C"/>
    <w:rsid w:val="22A31EF1"/>
    <w:rsid w:val="22AA5B91"/>
    <w:rsid w:val="22AB1BF2"/>
    <w:rsid w:val="22B934C3"/>
    <w:rsid w:val="22B97967"/>
    <w:rsid w:val="22BA5BB9"/>
    <w:rsid w:val="22C02AA3"/>
    <w:rsid w:val="22D4654E"/>
    <w:rsid w:val="22E5250A"/>
    <w:rsid w:val="231828DF"/>
    <w:rsid w:val="233D2346"/>
    <w:rsid w:val="23427BCD"/>
    <w:rsid w:val="234436D4"/>
    <w:rsid w:val="234B6811"/>
    <w:rsid w:val="235D4796"/>
    <w:rsid w:val="23733FB9"/>
    <w:rsid w:val="237B69CA"/>
    <w:rsid w:val="2383244E"/>
    <w:rsid w:val="23897339"/>
    <w:rsid w:val="239006C7"/>
    <w:rsid w:val="2398757C"/>
    <w:rsid w:val="23A14683"/>
    <w:rsid w:val="23B1063E"/>
    <w:rsid w:val="23C95987"/>
    <w:rsid w:val="23CB7951"/>
    <w:rsid w:val="23D36806"/>
    <w:rsid w:val="23DF51AB"/>
    <w:rsid w:val="23F13508"/>
    <w:rsid w:val="23F46EA8"/>
    <w:rsid w:val="24042E63"/>
    <w:rsid w:val="240B2444"/>
    <w:rsid w:val="241237D2"/>
    <w:rsid w:val="241A61E3"/>
    <w:rsid w:val="241C63FF"/>
    <w:rsid w:val="242157C3"/>
    <w:rsid w:val="242243B5"/>
    <w:rsid w:val="242A28CA"/>
    <w:rsid w:val="243C084F"/>
    <w:rsid w:val="243D76F2"/>
    <w:rsid w:val="2443398C"/>
    <w:rsid w:val="2455546D"/>
    <w:rsid w:val="245D1DDC"/>
    <w:rsid w:val="24741D97"/>
    <w:rsid w:val="247E49C4"/>
    <w:rsid w:val="2485605B"/>
    <w:rsid w:val="249B7324"/>
    <w:rsid w:val="249C309C"/>
    <w:rsid w:val="24AC2947"/>
    <w:rsid w:val="24B623B0"/>
    <w:rsid w:val="24B71C84"/>
    <w:rsid w:val="24B93C4E"/>
    <w:rsid w:val="24BA2FE1"/>
    <w:rsid w:val="24C525F3"/>
    <w:rsid w:val="24CD76F9"/>
    <w:rsid w:val="2500187D"/>
    <w:rsid w:val="25050C41"/>
    <w:rsid w:val="25067240"/>
    <w:rsid w:val="252C4420"/>
    <w:rsid w:val="253B75C0"/>
    <w:rsid w:val="25445C0D"/>
    <w:rsid w:val="25897AC4"/>
    <w:rsid w:val="258A1146"/>
    <w:rsid w:val="259049AF"/>
    <w:rsid w:val="25956469"/>
    <w:rsid w:val="25B508B9"/>
    <w:rsid w:val="25BF34E6"/>
    <w:rsid w:val="25CB5C91"/>
    <w:rsid w:val="25CE3729"/>
    <w:rsid w:val="25CF7050"/>
    <w:rsid w:val="25D36F91"/>
    <w:rsid w:val="25DD0BB7"/>
    <w:rsid w:val="25E20F82"/>
    <w:rsid w:val="25E64DCB"/>
    <w:rsid w:val="25EB6089"/>
    <w:rsid w:val="25F86E52"/>
    <w:rsid w:val="25FC2044"/>
    <w:rsid w:val="2609650F"/>
    <w:rsid w:val="260E7FC9"/>
    <w:rsid w:val="2624159B"/>
    <w:rsid w:val="262A4E03"/>
    <w:rsid w:val="262B0B7B"/>
    <w:rsid w:val="262D66A1"/>
    <w:rsid w:val="26302F69"/>
    <w:rsid w:val="26571970"/>
    <w:rsid w:val="265E4AAD"/>
    <w:rsid w:val="2665408D"/>
    <w:rsid w:val="266D2F42"/>
    <w:rsid w:val="266D4CF0"/>
    <w:rsid w:val="266D6A9E"/>
    <w:rsid w:val="267C0103"/>
    <w:rsid w:val="269C3827"/>
    <w:rsid w:val="26B134AE"/>
    <w:rsid w:val="26B41207"/>
    <w:rsid w:val="26D60AE7"/>
    <w:rsid w:val="26DB2738"/>
    <w:rsid w:val="26E5108B"/>
    <w:rsid w:val="26F1147D"/>
    <w:rsid w:val="26F31699"/>
    <w:rsid w:val="26F970D3"/>
    <w:rsid w:val="27165388"/>
    <w:rsid w:val="271D6716"/>
    <w:rsid w:val="27257379"/>
    <w:rsid w:val="272950BB"/>
    <w:rsid w:val="273E668C"/>
    <w:rsid w:val="274243CE"/>
    <w:rsid w:val="274719E5"/>
    <w:rsid w:val="276C31F9"/>
    <w:rsid w:val="277F2F2D"/>
    <w:rsid w:val="27806CA5"/>
    <w:rsid w:val="27870033"/>
    <w:rsid w:val="27932534"/>
    <w:rsid w:val="27985D9D"/>
    <w:rsid w:val="27BD1CA7"/>
    <w:rsid w:val="27D33279"/>
    <w:rsid w:val="27DC037F"/>
    <w:rsid w:val="27E56B08"/>
    <w:rsid w:val="28133675"/>
    <w:rsid w:val="28275C5B"/>
    <w:rsid w:val="28373807"/>
    <w:rsid w:val="283A50A6"/>
    <w:rsid w:val="28425D08"/>
    <w:rsid w:val="284657F9"/>
    <w:rsid w:val="28481571"/>
    <w:rsid w:val="28577A06"/>
    <w:rsid w:val="285F68BA"/>
    <w:rsid w:val="28642123"/>
    <w:rsid w:val="28793E20"/>
    <w:rsid w:val="289E6FD9"/>
    <w:rsid w:val="28A54C15"/>
    <w:rsid w:val="28B60BD0"/>
    <w:rsid w:val="28B906C0"/>
    <w:rsid w:val="28BC5ABB"/>
    <w:rsid w:val="28D21782"/>
    <w:rsid w:val="28DE1ED5"/>
    <w:rsid w:val="28DE70CF"/>
    <w:rsid w:val="28F4217B"/>
    <w:rsid w:val="29053906"/>
    <w:rsid w:val="29064F88"/>
    <w:rsid w:val="2936586D"/>
    <w:rsid w:val="293E0BC6"/>
    <w:rsid w:val="293E5ED7"/>
    <w:rsid w:val="294206B6"/>
    <w:rsid w:val="295223C1"/>
    <w:rsid w:val="2953641F"/>
    <w:rsid w:val="295D54F0"/>
    <w:rsid w:val="29663529"/>
    <w:rsid w:val="298E56A9"/>
    <w:rsid w:val="2996455E"/>
    <w:rsid w:val="29982084"/>
    <w:rsid w:val="299B1B74"/>
    <w:rsid w:val="29AC1FD3"/>
    <w:rsid w:val="29B33362"/>
    <w:rsid w:val="29BA649E"/>
    <w:rsid w:val="29C54E43"/>
    <w:rsid w:val="29C94933"/>
    <w:rsid w:val="29D86924"/>
    <w:rsid w:val="29DB01C2"/>
    <w:rsid w:val="29DF5F05"/>
    <w:rsid w:val="2A20021E"/>
    <w:rsid w:val="2A4D10C0"/>
    <w:rsid w:val="2A581813"/>
    <w:rsid w:val="2A6401B8"/>
    <w:rsid w:val="2A68414C"/>
    <w:rsid w:val="2AB90504"/>
    <w:rsid w:val="2AB9700E"/>
    <w:rsid w:val="2ACB6489"/>
    <w:rsid w:val="2AD6555A"/>
    <w:rsid w:val="2AD90BA6"/>
    <w:rsid w:val="2ADC2444"/>
    <w:rsid w:val="2AE226BB"/>
    <w:rsid w:val="2AE632C3"/>
    <w:rsid w:val="2B116592"/>
    <w:rsid w:val="2B2B0C85"/>
    <w:rsid w:val="2B303350"/>
    <w:rsid w:val="2B34402E"/>
    <w:rsid w:val="2B367DA6"/>
    <w:rsid w:val="2B3C2EE3"/>
    <w:rsid w:val="2B3E4EAD"/>
    <w:rsid w:val="2B487ADA"/>
    <w:rsid w:val="2B595843"/>
    <w:rsid w:val="2B5B5A5F"/>
    <w:rsid w:val="2B5D17D7"/>
    <w:rsid w:val="2B603075"/>
    <w:rsid w:val="2B681F2A"/>
    <w:rsid w:val="2B717030"/>
    <w:rsid w:val="2B726905"/>
    <w:rsid w:val="2B732DA8"/>
    <w:rsid w:val="2B8C154B"/>
    <w:rsid w:val="2B964CE9"/>
    <w:rsid w:val="2B9C75C8"/>
    <w:rsid w:val="2BB533C1"/>
    <w:rsid w:val="2BCA4992"/>
    <w:rsid w:val="2BD83540"/>
    <w:rsid w:val="2C0734F1"/>
    <w:rsid w:val="2C102B57"/>
    <w:rsid w:val="2C1D2D14"/>
    <w:rsid w:val="2C26606D"/>
    <w:rsid w:val="2C275941"/>
    <w:rsid w:val="2C2E6CCF"/>
    <w:rsid w:val="2C300C99"/>
    <w:rsid w:val="2C302A48"/>
    <w:rsid w:val="2C475FE3"/>
    <w:rsid w:val="2C520C10"/>
    <w:rsid w:val="2C526E62"/>
    <w:rsid w:val="2C5511E5"/>
    <w:rsid w:val="2C5C1A8E"/>
    <w:rsid w:val="2C666469"/>
    <w:rsid w:val="2C694B99"/>
    <w:rsid w:val="2C884632"/>
    <w:rsid w:val="2CCA2E9C"/>
    <w:rsid w:val="2CD45AC9"/>
    <w:rsid w:val="2CD5539D"/>
    <w:rsid w:val="2CD91154"/>
    <w:rsid w:val="2CD94E8D"/>
    <w:rsid w:val="2CEF46B1"/>
    <w:rsid w:val="2D031F0A"/>
    <w:rsid w:val="2D0855E2"/>
    <w:rsid w:val="2D142369"/>
    <w:rsid w:val="2D151C3D"/>
    <w:rsid w:val="2D1C7470"/>
    <w:rsid w:val="2D35408E"/>
    <w:rsid w:val="2D4B565F"/>
    <w:rsid w:val="2D6C3F53"/>
    <w:rsid w:val="2D71156A"/>
    <w:rsid w:val="2D737EF7"/>
    <w:rsid w:val="2D760DD0"/>
    <w:rsid w:val="2D947006"/>
    <w:rsid w:val="2DA03BFD"/>
    <w:rsid w:val="2DAE631A"/>
    <w:rsid w:val="2DEC299E"/>
    <w:rsid w:val="2DF14458"/>
    <w:rsid w:val="2DF87595"/>
    <w:rsid w:val="2E075A2A"/>
    <w:rsid w:val="2E111E1D"/>
    <w:rsid w:val="2E132621"/>
    <w:rsid w:val="2E271C28"/>
    <w:rsid w:val="2E3D144C"/>
    <w:rsid w:val="2E450300"/>
    <w:rsid w:val="2E5073D1"/>
    <w:rsid w:val="2E5C3FC8"/>
    <w:rsid w:val="2E642E7C"/>
    <w:rsid w:val="2E690493"/>
    <w:rsid w:val="2E7E42B1"/>
    <w:rsid w:val="2E7F3812"/>
    <w:rsid w:val="2E8B27A2"/>
    <w:rsid w:val="2E92008E"/>
    <w:rsid w:val="2E9C2616"/>
    <w:rsid w:val="2EB01C1E"/>
    <w:rsid w:val="2EB23BE8"/>
    <w:rsid w:val="2ECD0A22"/>
    <w:rsid w:val="2ECE6548"/>
    <w:rsid w:val="2ED7364E"/>
    <w:rsid w:val="2EDA313F"/>
    <w:rsid w:val="2EF22236"/>
    <w:rsid w:val="2EF73CF0"/>
    <w:rsid w:val="2EFA733D"/>
    <w:rsid w:val="2EFF0FAA"/>
    <w:rsid w:val="2EFF6701"/>
    <w:rsid w:val="2F083808"/>
    <w:rsid w:val="2F104DB2"/>
    <w:rsid w:val="2F1523C9"/>
    <w:rsid w:val="2F1E127D"/>
    <w:rsid w:val="2F2B1FA0"/>
    <w:rsid w:val="2F2D7712"/>
    <w:rsid w:val="2F3E12DE"/>
    <w:rsid w:val="2F4D56BE"/>
    <w:rsid w:val="2F4F1437"/>
    <w:rsid w:val="2F5B427F"/>
    <w:rsid w:val="2F6173BC"/>
    <w:rsid w:val="2F75430C"/>
    <w:rsid w:val="2F776BDF"/>
    <w:rsid w:val="2F803CE6"/>
    <w:rsid w:val="2F81180C"/>
    <w:rsid w:val="2F882B9B"/>
    <w:rsid w:val="2FAF6379"/>
    <w:rsid w:val="2FD61B58"/>
    <w:rsid w:val="2FD656B4"/>
    <w:rsid w:val="2FE53B49"/>
    <w:rsid w:val="2FE9188B"/>
    <w:rsid w:val="2FF95846"/>
    <w:rsid w:val="2FF975F4"/>
    <w:rsid w:val="2FFB15BE"/>
    <w:rsid w:val="300E30A0"/>
    <w:rsid w:val="3049232A"/>
    <w:rsid w:val="30562C99"/>
    <w:rsid w:val="305D4027"/>
    <w:rsid w:val="305F1B4D"/>
    <w:rsid w:val="30654C8A"/>
    <w:rsid w:val="30662EDC"/>
    <w:rsid w:val="308E3854"/>
    <w:rsid w:val="3091782D"/>
    <w:rsid w:val="30A43A04"/>
    <w:rsid w:val="30AA08EF"/>
    <w:rsid w:val="30AE03DF"/>
    <w:rsid w:val="30B359F5"/>
    <w:rsid w:val="30C34F8E"/>
    <w:rsid w:val="30CF4362"/>
    <w:rsid w:val="30D30230"/>
    <w:rsid w:val="30DC13F0"/>
    <w:rsid w:val="30DC319E"/>
    <w:rsid w:val="30E738F1"/>
    <w:rsid w:val="30EC0F07"/>
    <w:rsid w:val="310444A3"/>
    <w:rsid w:val="3106646D"/>
    <w:rsid w:val="311C7A3E"/>
    <w:rsid w:val="313F54DB"/>
    <w:rsid w:val="31411253"/>
    <w:rsid w:val="314825E1"/>
    <w:rsid w:val="31506ACE"/>
    <w:rsid w:val="315F16D9"/>
    <w:rsid w:val="31660CB9"/>
    <w:rsid w:val="316E7B6E"/>
    <w:rsid w:val="31771119"/>
    <w:rsid w:val="317A6513"/>
    <w:rsid w:val="318A49A8"/>
    <w:rsid w:val="3196159F"/>
    <w:rsid w:val="31A17F44"/>
    <w:rsid w:val="31A55C86"/>
    <w:rsid w:val="31A57A34"/>
    <w:rsid w:val="31D67BED"/>
    <w:rsid w:val="31DD71CE"/>
    <w:rsid w:val="320504D2"/>
    <w:rsid w:val="320F4EAD"/>
    <w:rsid w:val="321150C9"/>
    <w:rsid w:val="3212499D"/>
    <w:rsid w:val="321B1AA4"/>
    <w:rsid w:val="3227669B"/>
    <w:rsid w:val="32335040"/>
    <w:rsid w:val="323B3EF4"/>
    <w:rsid w:val="3240775C"/>
    <w:rsid w:val="324E3C27"/>
    <w:rsid w:val="32543208"/>
    <w:rsid w:val="325564E5"/>
    <w:rsid w:val="325D20BC"/>
    <w:rsid w:val="32715B68"/>
    <w:rsid w:val="32827D75"/>
    <w:rsid w:val="32877139"/>
    <w:rsid w:val="329B0E37"/>
    <w:rsid w:val="329E4DFA"/>
    <w:rsid w:val="32A45F3D"/>
    <w:rsid w:val="32A777DC"/>
    <w:rsid w:val="32AF17E8"/>
    <w:rsid w:val="32C30E14"/>
    <w:rsid w:val="32C959A4"/>
    <w:rsid w:val="32CB34CA"/>
    <w:rsid w:val="32E4458C"/>
    <w:rsid w:val="32EB591A"/>
    <w:rsid w:val="32F80037"/>
    <w:rsid w:val="32FD564D"/>
    <w:rsid w:val="330E33B7"/>
    <w:rsid w:val="331035D3"/>
    <w:rsid w:val="3328091C"/>
    <w:rsid w:val="33490893"/>
    <w:rsid w:val="33501C21"/>
    <w:rsid w:val="335334BF"/>
    <w:rsid w:val="33A67A93"/>
    <w:rsid w:val="33A855B9"/>
    <w:rsid w:val="33BA709B"/>
    <w:rsid w:val="33C543BD"/>
    <w:rsid w:val="33C61EE3"/>
    <w:rsid w:val="33D04B10"/>
    <w:rsid w:val="33EB36F8"/>
    <w:rsid w:val="33EF31E8"/>
    <w:rsid w:val="33F24A86"/>
    <w:rsid w:val="33F86541"/>
    <w:rsid w:val="34056568"/>
    <w:rsid w:val="341D5FA7"/>
    <w:rsid w:val="34254E5C"/>
    <w:rsid w:val="343155AF"/>
    <w:rsid w:val="343C78DC"/>
    <w:rsid w:val="34473024"/>
    <w:rsid w:val="344C4197"/>
    <w:rsid w:val="345117AD"/>
    <w:rsid w:val="34565015"/>
    <w:rsid w:val="346314E0"/>
    <w:rsid w:val="346C65E7"/>
    <w:rsid w:val="34737FC2"/>
    <w:rsid w:val="34767465"/>
    <w:rsid w:val="34936269"/>
    <w:rsid w:val="349A75F8"/>
    <w:rsid w:val="34A75871"/>
    <w:rsid w:val="34B41D3C"/>
    <w:rsid w:val="34BB756E"/>
    <w:rsid w:val="34C12DD7"/>
    <w:rsid w:val="34E22D4D"/>
    <w:rsid w:val="35040F15"/>
    <w:rsid w:val="35042CC3"/>
    <w:rsid w:val="351153E0"/>
    <w:rsid w:val="351729F7"/>
    <w:rsid w:val="3518676F"/>
    <w:rsid w:val="352C5D76"/>
    <w:rsid w:val="35301D0A"/>
    <w:rsid w:val="35305866"/>
    <w:rsid w:val="35466E38"/>
    <w:rsid w:val="355157DD"/>
    <w:rsid w:val="355D23D3"/>
    <w:rsid w:val="35747E49"/>
    <w:rsid w:val="357A4D33"/>
    <w:rsid w:val="35867B7C"/>
    <w:rsid w:val="35904557"/>
    <w:rsid w:val="359758E5"/>
    <w:rsid w:val="35A26912"/>
    <w:rsid w:val="35AF70D3"/>
    <w:rsid w:val="35D2691D"/>
    <w:rsid w:val="35FC7E3E"/>
    <w:rsid w:val="360C62D3"/>
    <w:rsid w:val="3622205E"/>
    <w:rsid w:val="36257395"/>
    <w:rsid w:val="3629776F"/>
    <w:rsid w:val="36343134"/>
    <w:rsid w:val="36394BEF"/>
    <w:rsid w:val="36484E32"/>
    <w:rsid w:val="36541A28"/>
    <w:rsid w:val="3659703F"/>
    <w:rsid w:val="366028A2"/>
    <w:rsid w:val="366D28DC"/>
    <w:rsid w:val="367B6FB5"/>
    <w:rsid w:val="368E5920"/>
    <w:rsid w:val="368F480F"/>
    <w:rsid w:val="369462C9"/>
    <w:rsid w:val="36962041"/>
    <w:rsid w:val="36963DEF"/>
    <w:rsid w:val="36A06A1C"/>
    <w:rsid w:val="36A93B22"/>
    <w:rsid w:val="36B9188B"/>
    <w:rsid w:val="36C941C4"/>
    <w:rsid w:val="36D668E1"/>
    <w:rsid w:val="36E0150E"/>
    <w:rsid w:val="36F40B16"/>
    <w:rsid w:val="36FB00F6"/>
    <w:rsid w:val="370276D6"/>
    <w:rsid w:val="371F2036"/>
    <w:rsid w:val="37337890"/>
    <w:rsid w:val="373553B6"/>
    <w:rsid w:val="37377380"/>
    <w:rsid w:val="373A0C1E"/>
    <w:rsid w:val="37403D5B"/>
    <w:rsid w:val="3748158D"/>
    <w:rsid w:val="375D2B5F"/>
    <w:rsid w:val="37797999"/>
    <w:rsid w:val="377D0B0B"/>
    <w:rsid w:val="378400EB"/>
    <w:rsid w:val="378B147A"/>
    <w:rsid w:val="379876F3"/>
    <w:rsid w:val="37B54749"/>
    <w:rsid w:val="37D01583"/>
    <w:rsid w:val="37DA41AF"/>
    <w:rsid w:val="37DE37E1"/>
    <w:rsid w:val="37F94635"/>
    <w:rsid w:val="37FF59C4"/>
    <w:rsid w:val="38206066"/>
    <w:rsid w:val="382E6E26"/>
    <w:rsid w:val="384D672F"/>
    <w:rsid w:val="386D0B7F"/>
    <w:rsid w:val="38763ED8"/>
    <w:rsid w:val="387B14EE"/>
    <w:rsid w:val="38A00F55"/>
    <w:rsid w:val="38B93DC5"/>
    <w:rsid w:val="38BE762D"/>
    <w:rsid w:val="38C8225A"/>
    <w:rsid w:val="38E928FC"/>
    <w:rsid w:val="38EB0666"/>
    <w:rsid w:val="38FD0155"/>
    <w:rsid w:val="391D4354"/>
    <w:rsid w:val="39237490"/>
    <w:rsid w:val="39243851"/>
    <w:rsid w:val="393022D9"/>
    <w:rsid w:val="393A3157"/>
    <w:rsid w:val="394418E0"/>
    <w:rsid w:val="39443459"/>
    <w:rsid w:val="39657AA9"/>
    <w:rsid w:val="39696B38"/>
    <w:rsid w:val="397228F1"/>
    <w:rsid w:val="39730417"/>
    <w:rsid w:val="39932868"/>
    <w:rsid w:val="399A1E48"/>
    <w:rsid w:val="39AD1B7B"/>
    <w:rsid w:val="39B53C0B"/>
    <w:rsid w:val="39C12F31"/>
    <w:rsid w:val="39E3734B"/>
    <w:rsid w:val="39EB6200"/>
    <w:rsid w:val="39FC21BB"/>
    <w:rsid w:val="3A125E82"/>
    <w:rsid w:val="3A15327D"/>
    <w:rsid w:val="3A211C22"/>
    <w:rsid w:val="3A2B0CF2"/>
    <w:rsid w:val="3A3B7187"/>
    <w:rsid w:val="3A59585F"/>
    <w:rsid w:val="3A5B3385"/>
    <w:rsid w:val="3AAF547F"/>
    <w:rsid w:val="3ABE56C2"/>
    <w:rsid w:val="3AC151B3"/>
    <w:rsid w:val="3ACC4283"/>
    <w:rsid w:val="3AD46C94"/>
    <w:rsid w:val="3ADB0022"/>
    <w:rsid w:val="3B057795"/>
    <w:rsid w:val="3B0F4170"/>
    <w:rsid w:val="3B143534"/>
    <w:rsid w:val="3B1A3241"/>
    <w:rsid w:val="3B2A2D58"/>
    <w:rsid w:val="3B392F9B"/>
    <w:rsid w:val="3B455DE4"/>
    <w:rsid w:val="3B5A188F"/>
    <w:rsid w:val="3B7010B2"/>
    <w:rsid w:val="3B732951"/>
    <w:rsid w:val="3B806E1C"/>
    <w:rsid w:val="3B9052B1"/>
    <w:rsid w:val="3BA6413C"/>
    <w:rsid w:val="3BAE3989"/>
    <w:rsid w:val="3BC9431F"/>
    <w:rsid w:val="3BD80A06"/>
    <w:rsid w:val="3BFF5F92"/>
    <w:rsid w:val="3C522566"/>
    <w:rsid w:val="3C5E5E35"/>
    <w:rsid w:val="3C6D55F2"/>
    <w:rsid w:val="3C7B7D0F"/>
    <w:rsid w:val="3C7F0E81"/>
    <w:rsid w:val="3C94492D"/>
    <w:rsid w:val="3C9963E7"/>
    <w:rsid w:val="3C9B3F0D"/>
    <w:rsid w:val="3CA52FDE"/>
    <w:rsid w:val="3CAD3C40"/>
    <w:rsid w:val="3CB66F99"/>
    <w:rsid w:val="3CBE25E8"/>
    <w:rsid w:val="3CC66AB0"/>
    <w:rsid w:val="3CC8542A"/>
    <w:rsid w:val="3CCF3BB7"/>
    <w:rsid w:val="3CF3232C"/>
    <w:rsid w:val="3D015D3A"/>
    <w:rsid w:val="3D0715A3"/>
    <w:rsid w:val="3D115F7D"/>
    <w:rsid w:val="3D1E069A"/>
    <w:rsid w:val="3D2E4D81"/>
    <w:rsid w:val="3D3103CE"/>
    <w:rsid w:val="3D3954D4"/>
    <w:rsid w:val="3D3C29EA"/>
    <w:rsid w:val="3D3E2AEA"/>
    <w:rsid w:val="3D4301C2"/>
    <w:rsid w:val="3D65451B"/>
    <w:rsid w:val="3D6F7148"/>
    <w:rsid w:val="3D7B3D3F"/>
    <w:rsid w:val="3D7F55DD"/>
    <w:rsid w:val="3D840E45"/>
    <w:rsid w:val="3D96372E"/>
    <w:rsid w:val="3DA74B34"/>
    <w:rsid w:val="3DB159B2"/>
    <w:rsid w:val="3DB74B5A"/>
    <w:rsid w:val="3DBD4357"/>
    <w:rsid w:val="3DBF1E7D"/>
    <w:rsid w:val="3DDC2A2F"/>
    <w:rsid w:val="3DE73182"/>
    <w:rsid w:val="3DEB4A20"/>
    <w:rsid w:val="3E18158D"/>
    <w:rsid w:val="3E210442"/>
    <w:rsid w:val="3E246184"/>
    <w:rsid w:val="3E4306FE"/>
    <w:rsid w:val="3E611186"/>
    <w:rsid w:val="3E7964D0"/>
    <w:rsid w:val="3E815385"/>
    <w:rsid w:val="3E974BA8"/>
    <w:rsid w:val="3EB72B54"/>
    <w:rsid w:val="3EBF7C5B"/>
    <w:rsid w:val="3EF20030"/>
    <w:rsid w:val="3EF75647"/>
    <w:rsid w:val="3EFC2C5D"/>
    <w:rsid w:val="3EFD0EAF"/>
    <w:rsid w:val="3F0538C0"/>
    <w:rsid w:val="3F06588A"/>
    <w:rsid w:val="3F0D4E6A"/>
    <w:rsid w:val="3F261A88"/>
    <w:rsid w:val="3F3146B5"/>
    <w:rsid w:val="3F340649"/>
    <w:rsid w:val="3F43088C"/>
    <w:rsid w:val="3F4978CC"/>
    <w:rsid w:val="3F542A99"/>
    <w:rsid w:val="3F67457A"/>
    <w:rsid w:val="3F7942AE"/>
    <w:rsid w:val="3F7B0026"/>
    <w:rsid w:val="3F9609BC"/>
    <w:rsid w:val="3F9B06C8"/>
    <w:rsid w:val="3F9B4224"/>
    <w:rsid w:val="3FA05CDE"/>
    <w:rsid w:val="3FA70E1B"/>
    <w:rsid w:val="3FC25C55"/>
    <w:rsid w:val="3FD61700"/>
    <w:rsid w:val="3FDE2F88"/>
    <w:rsid w:val="3FE61943"/>
    <w:rsid w:val="3FE91433"/>
    <w:rsid w:val="3FF12096"/>
    <w:rsid w:val="3FF35E0E"/>
    <w:rsid w:val="3FF73B50"/>
    <w:rsid w:val="3FF9355E"/>
    <w:rsid w:val="400022D9"/>
    <w:rsid w:val="40175FA1"/>
    <w:rsid w:val="403501D5"/>
    <w:rsid w:val="403D52DB"/>
    <w:rsid w:val="40490124"/>
    <w:rsid w:val="40503261"/>
    <w:rsid w:val="40512B35"/>
    <w:rsid w:val="40644F5E"/>
    <w:rsid w:val="406E7B8B"/>
    <w:rsid w:val="407D392A"/>
    <w:rsid w:val="408178BE"/>
    <w:rsid w:val="409C64A6"/>
    <w:rsid w:val="409F5F96"/>
    <w:rsid w:val="40A62E81"/>
    <w:rsid w:val="40A67D91"/>
    <w:rsid w:val="40B41A41"/>
    <w:rsid w:val="40C357E1"/>
    <w:rsid w:val="40CD48B1"/>
    <w:rsid w:val="40D0575B"/>
    <w:rsid w:val="40D75730"/>
    <w:rsid w:val="40DE261A"/>
    <w:rsid w:val="411C61E6"/>
    <w:rsid w:val="411C75E7"/>
    <w:rsid w:val="412D5350"/>
    <w:rsid w:val="412D70FE"/>
    <w:rsid w:val="4134048C"/>
    <w:rsid w:val="413761CE"/>
    <w:rsid w:val="41412BA9"/>
    <w:rsid w:val="41456B3D"/>
    <w:rsid w:val="414F3518"/>
    <w:rsid w:val="415A565E"/>
    <w:rsid w:val="41735459"/>
    <w:rsid w:val="41AA4BF2"/>
    <w:rsid w:val="41AE46E3"/>
    <w:rsid w:val="41C07C1D"/>
    <w:rsid w:val="41C77552"/>
    <w:rsid w:val="41C95079"/>
    <w:rsid w:val="41CC6917"/>
    <w:rsid w:val="41CE6B33"/>
    <w:rsid w:val="41CF6407"/>
    <w:rsid w:val="41E2438C"/>
    <w:rsid w:val="41E9571B"/>
    <w:rsid w:val="41EA3241"/>
    <w:rsid w:val="41F45E6E"/>
    <w:rsid w:val="41F52311"/>
    <w:rsid w:val="41FA7928"/>
    <w:rsid w:val="42274495"/>
    <w:rsid w:val="42350960"/>
    <w:rsid w:val="423F34A1"/>
    <w:rsid w:val="424566C9"/>
    <w:rsid w:val="42530DE6"/>
    <w:rsid w:val="425A2175"/>
    <w:rsid w:val="42862F6A"/>
    <w:rsid w:val="42864D18"/>
    <w:rsid w:val="428D254A"/>
    <w:rsid w:val="42A31D6D"/>
    <w:rsid w:val="42A50A24"/>
    <w:rsid w:val="42C910A8"/>
    <w:rsid w:val="42CE66BF"/>
    <w:rsid w:val="42D31F27"/>
    <w:rsid w:val="42DC702D"/>
    <w:rsid w:val="42F500EF"/>
    <w:rsid w:val="43282273"/>
    <w:rsid w:val="432A7D99"/>
    <w:rsid w:val="435E5C94"/>
    <w:rsid w:val="43601FF2"/>
    <w:rsid w:val="43670FED"/>
    <w:rsid w:val="43686B13"/>
    <w:rsid w:val="437159C8"/>
    <w:rsid w:val="437D25BE"/>
    <w:rsid w:val="43811983"/>
    <w:rsid w:val="43853221"/>
    <w:rsid w:val="438751EB"/>
    <w:rsid w:val="4391606A"/>
    <w:rsid w:val="43AA712C"/>
    <w:rsid w:val="43B753A5"/>
    <w:rsid w:val="43BD0C0D"/>
    <w:rsid w:val="43CD4BC8"/>
    <w:rsid w:val="43D877F5"/>
    <w:rsid w:val="43D917BF"/>
    <w:rsid w:val="43DB5537"/>
    <w:rsid w:val="43DE2931"/>
    <w:rsid w:val="43E837B0"/>
    <w:rsid w:val="43EA7528"/>
    <w:rsid w:val="440C56F0"/>
    <w:rsid w:val="441F5424"/>
    <w:rsid w:val="44293409"/>
    <w:rsid w:val="44354C47"/>
    <w:rsid w:val="443A04B0"/>
    <w:rsid w:val="444924A1"/>
    <w:rsid w:val="4453331F"/>
    <w:rsid w:val="44807DD3"/>
    <w:rsid w:val="448C05DF"/>
    <w:rsid w:val="44915BF6"/>
    <w:rsid w:val="4497641F"/>
    <w:rsid w:val="44B738AE"/>
    <w:rsid w:val="44BC7116"/>
    <w:rsid w:val="44BD69EB"/>
    <w:rsid w:val="44D90BDC"/>
    <w:rsid w:val="44DE708D"/>
    <w:rsid w:val="44E346A3"/>
    <w:rsid w:val="44EE4DF6"/>
    <w:rsid w:val="44FC7513"/>
    <w:rsid w:val="45181E73"/>
    <w:rsid w:val="45196317"/>
    <w:rsid w:val="452151CC"/>
    <w:rsid w:val="4530540F"/>
    <w:rsid w:val="45322F35"/>
    <w:rsid w:val="45350C77"/>
    <w:rsid w:val="45476DEF"/>
    <w:rsid w:val="455C26A8"/>
    <w:rsid w:val="455C6204"/>
    <w:rsid w:val="455E1F7C"/>
    <w:rsid w:val="45605CF4"/>
    <w:rsid w:val="45815C6A"/>
    <w:rsid w:val="4594599D"/>
    <w:rsid w:val="45AD2F03"/>
    <w:rsid w:val="45B85B30"/>
    <w:rsid w:val="45CA13BF"/>
    <w:rsid w:val="45FD79E7"/>
    <w:rsid w:val="46001285"/>
    <w:rsid w:val="461F5BAF"/>
    <w:rsid w:val="46252A99"/>
    <w:rsid w:val="46511AE0"/>
    <w:rsid w:val="46616C51"/>
    <w:rsid w:val="46625A9C"/>
    <w:rsid w:val="4669507C"/>
    <w:rsid w:val="46827EEC"/>
    <w:rsid w:val="468477C0"/>
    <w:rsid w:val="46902609"/>
    <w:rsid w:val="469A6FE4"/>
    <w:rsid w:val="469F0A9E"/>
    <w:rsid w:val="469F284C"/>
    <w:rsid w:val="46A240EA"/>
    <w:rsid w:val="46C16C66"/>
    <w:rsid w:val="46DF0E9A"/>
    <w:rsid w:val="46F34946"/>
    <w:rsid w:val="46FD7572"/>
    <w:rsid w:val="46FE2974"/>
    <w:rsid w:val="47095F17"/>
    <w:rsid w:val="470D3958"/>
    <w:rsid w:val="471274C2"/>
    <w:rsid w:val="47240FA3"/>
    <w:rsid w:val="473311E6"/>
    <w:rsid w:val="47354F5E"/>
    <w:rsid w:val="47376F28"/>
    <w:rsid w:val="473C62ED"/>
    <w:rsid w:val="473E02B7"/>
    <w:rsid w:val="474B4782"/>
    <w:rsid w:val="475573AE"/>
    <w:rsid w:val="476615BC"/>
    <w:rsid w:val="4770243A"/>
    <w:rsid w:val="479B1265"/>
    <w:rsid w:val="47B02837"/>
    <w:rsid w:val="47C85DD2"/>
    <w:rsid w:val="47D93B3C"/>
    <w:rsid w:val="47E81FD1"/>
    <w:rsid w:val="47EA7AF7"/>
    <w:rsid w:val="480212E4"/>
    <w:rsid w:val="480768FB"/>
    <w:rsid w:val="480F3A01"/>
    <w:rsid w:val="481604EB"/>
    <w:rsid w:val="48205C0E"/>
    <w:rsid w:val="48315726"/>
    <w:rsid w:val="484216E1"/>
    <w:rsid w:val="48592ECE"/>
    <w:rsid w:val="4860600B"/>
    <w:rsid w:val="48621D83"/>
    <w:rsid w:val="48623B31"/>
    <w:rsid w:val="486C0E54"/>
    <w:rsid w:val="488717E9"/>
    <w:rsid w:val="488C6E00"/>
    <w:rsid w:val="489D725F"/>
    <w:rsid w:val="489F6B33"/>
    <w:rsid w:val="48A227F4"/>
    <w:rsid w:val="48BF71D5"/>
    <w:rsid w:val="48D662CD"/>
    <w:rsid w:val="48D72771"/>
    <w:rsid w:val="48EE7ABB"/>
    <w:rsid w:val="48F055E1"/>
    <w:rsid w:val="48F0738F"/>
    <w:rsid w:val="49044BE8"/>
    <w:rsid w:val="49115557"/>
    <w:rsid w:val="491C63D6"/>
    <w:rsid w:val="49227764"/>
    <w:rsid w:val="49320E3E"/>
    <w:rsid w:val="49441489"/>
    <w:rsid w:val="494476DB"/>
    <w:rsid w:val="49521DF7"/>
    <w:rsid w:val="495A6EFE"/>
    <w:rsid w:val="496B4C67"/>
    <w:rsid w:val="496C3162"/>
    <w:rsid w:val="4981448B"/>
    <w:rsid w:val="49867CF3"/>
    <w:rsid w:val="49883A6B"/>
    <w:rsid w:val="49902920"/>
    <w:rsid w:val="49B41657"/>
    <w:rsid w:val="49B91E77"/>
    <w:rsid w:val="49BC3715"/>
    <w:rsid w:val="49C32CF5"/>
    <w:rsid w:val="49DF11B1"/>
    <w:rsid w:val="49F27137"/>
    <w:rsid w:val="4A121587"/>
    <w:rsid w:val="4A191ED4"/>
    <w:rsid w:val="4A2D43AB"/>
    <w:rsid w:val="4A301A0D"/>
    <w:rsid w:val="4A315EB1"/>
    <w:rsid w:val="4A4A0D21"/>
    <w:rsid w:val="4A527BD5"/>
    <w:rsid w:val="4A5E2A1E"/>
    <w:rsid w:val="4A6C6EE9"/>
    <w:rsid w:val="4A6F0787"/>
    <w:rsid w:val="4A761B16"/>
    <w:rsid w:val="4A783AE0"/>
    <w:rsid w:val="4A802994"/>
    <w:rsid w:val="4A8561FD"/>
    <w:rsid w:val="4A8835F7"/>
    <w:rsid w:val="4A897A9B"/>
    <w:rsid w:val="4AAE7501"/>
    <w:rsid w:val="4ABD7744"/>
    <w:rsid w:val="4AEB2504"/>
    <w:rsid w:val="4AFD2237"/>
    <w:rsid w:val="4B052E99"/>
    <w:rsid w:val="4B074E64"/>
    <w:rsid w:val="4B2257F9"/>
    <w:rsid w:val="4B313C8F"/>
    <w:rsid w:val="4B315A3D"/>
    <w:rsid w:val="4B3612A5"/>
    <w:rsid w:val="4B3C2D5F"/>
    <w:rsid w:val="4B41375A"/>
    <w:rsid w:val="4B661B8A"/>
    <w:rsid w:val="4B7818BD"/>
    <w:rsid w:val="4B7E5126"/>
    <w:rsid w:val="4B9761E7"/>
    <w:rsid w:val="4B977F95"/>
    <w:rsid w:val="4B9F32EE"/>
    <w:rsid w:val="4BA91A77"/>
    <w:rsid w:val="4BA97CC9"/>
    <w:rsid w:val="4BAB3A41"/>
    <w:rsid w:val="4BEB6533"/>
    <w:rsid w:val="4C0849EF"/>
    <w:rsid w:val="4C1B0BC7"/>
    <w:rsid w:val="4C1C66ED"/>
    <w:rsid w:val="4C3954F1"/>
    <w:rsid w:val="4C43011D"/>
    <w:rsid w:val="4C5326D5"/>
    <w:rsid w:val="4C53598B"/>
    <w:rsid w:val="4C7D362F"/>
    <w:rsid w:val="4C7E1155"/>
    <w:rsid w:val="4C8F3363"/>
    <w:rsid w:val="4C912C37"/>
    <w:rsid w:val="4CAB7964"/>
    <w:rsid w:val="4CAC5CC3"/>
    <w:rsid w:val="4CBD1C7E"/>
    <w:rsid w:val="4CC052CA"/>
    <w:rsid w:val="4CC27294"/>
    <w:rsid w:val="4CC90623"/>
    <w:rsid w:val="4CFC4FDF"/>
    <w:rsid w:val="4D07739D"/>
    <w:rsid w:val="4D171E3B"/>
    <w:rsid w:val="4D1A0E7E"/>
    <w:rsid w:val="4D1D096E"/>
    <w:rsid w:val="4D221AE1"/>
    <w:rsid w:val="4D381304"/>
    <w:rsid w:val="4D386F9E"/>
    <w:rsid w:val="4D3A1520"/>
    <w:rsid w:val="4D6D5452"/>
    <w:rsid w:val="4D722A68"/>
    <w:rsid w:val="4D783DF7"/>
    <w:rsid w:val="4D7B7443"/>
    <w:rsid w:val="4D8B58D8"/>
    <w:rsid w:val="4D986247"/>
    <w:rsid w:val="4D9D2C0C"/>
    <w:rsid w:val="4D9D560B"/>
    <w:rsid w:val="4DC25072"/>
    <w:rsid w:val="4DF23BA9"/>
    <w:rsid w:val="4DF53699"/>
    <w:rsid w:val="4DF711BF"/>
    <w:rsid w:val="4E231FB4"/>
    <w:rsid w:val="4E2E5C60"/>
    <w:rsid w:val="4E45007C"/>
    <w:rsid w:val="4E5B4824"/>
    <w:rsid w:val="4E5E2FEC"/>
    <w:rsid w:val="4E6600F3"/>
    <w:rsid w:val="4E6A1991"/>
    <w:rsid w:val="4E704ACE"/>
    <w:rsid w:val="4E8F13F8"/>
    <w:rsid w:val="4E93713A"/>
    <w:rsid w:val="4E992277"/>
    <w:rsid w:val="4E9C58C3"/>
    <w:rsid w:val="4EC56BC8"/>
    <w:rsid w:val="4ECA741E"/>
    <w:rsid w:val="4ECD3CCE"/>
    <w:rsid w:val="4EE31744"/>
    <w:rsid w:val="4F0040A4"/>
    <w:rsid w:val="4F0F42E7"/>
    <w:rsid w:val="4F2246B7"/>
    <w:rsid w:val="4F416B96"/>
    <w:rsid w:val="4F4A3571"/>
    <w:rsid w:val="4F506DD9"/>
    <w:rsid w:val="4F5A37B4"/>
    <w:rsid w:val="4F5D5052"/>
    <w:rsid w:val="4F6463E1"/>
    <w:rsid w:val="4F6C1739"/>
    <w:rsid w:val="4F716D4F"/>
    <w:rsid w:val="4F844CD5"/>
    <w:rsid w:val="4F8B1BBF"/>
    <w:rsid w:val="4F917A81"/>
    <w:rsid w:val="4F9C201E"/>
    <w:rsid w:val="4F9F566B"/>
    <w:rsid w:val="4FAE1D52"/>
    <w:rsid w:val="4FB1539E"/>
    <w:rsid w:val="4FB21842"/>
    <w:rsid w:val="4FB31116"/>
    <w:rsid w:val="4FB70C06"/>
    <w:rsid w:val="4FB8497E"/>
    <w:rsid w:val="4FC41575"/>
    <w:rsid w:val="4FCC3F86"/>
    <w:rsid w:val="4FE237A9"/>
    <w:rsid w:val="4FED4628"/>
    <w:rsid w:val="4FF736F9"/>
    <w:rsid w:val="4FF82FCD"/>
    <w:rsid w:val="50033E4B"/>
    <w:rsid w:val="50062478"/>
    <w:rsid w:val="50083210"/>
    <w:rsid w:val="501A73E7"/>
    <w:rsid w:val="5020561E"/>
    <w:rsid w:val="503404A9"/>
    <w:rsid w:val="50356864"/>
    <w:rsid w:val="504D50C7"/>
    <w:rsid w:val="506348EA"/>
    <w:rsid w:val="50834F8C"/>
    <w:rsid w:val="508825A3"/>
    <w:rsid w:val="50891B56"/>
    <w:rsid w:val="5094134F"/>
    <w:rsid w:val="50A867A1"/>
    <w:rsid w:val="50AA076B"/>
    <w:rsid w:val="50AD2009"/>
    <w:rsid w:val="50B43398"/>
    <w:rsid w:val="50C51101"/>
    <w:rsid w:val="50CA4969"/>
    <w:rsid w:val="50DB0924"/>
    <w:rsid w:val="50DB26D2"/>
    <w:rsid w:val="50DD28EE"/>
    <w:rsid w:val="50EC0D83"/>
    <w:rsid w:val="50F47C38"/>
    <w:rsid w:val="50FE0AB7"/>
    <w:rsid w:val="510F05CE"/>
    <w:rsid w:val="511B3417"/>
    <w:rsid w:val="51273B6A"/>
    <w:rsid w:val="51360251"/>
    <w:rsid w:val="5144296E"/>
    <w:rsid w:val="51450494"/>
    <w:rsid w:val="51623D70"/>
    <w:rsid w:val="516C5A20"/>
    <w:rsid w:val="517843C5"/>
    <w:rsid w:val="518D035D"/>
    <w:rsid w:val="51C27D36"/>
    <w:rsid w:val="51EB2DE9"/>
    <w:rsid w:val="51FC6DA4"/>
    <w:rsid w:val="520C2D5F"/>
    <w:rsid w:val="522307D5"/>
    <w:rsid w:val="522E717A"/>
    <w:rsid w:val="52302EF2"/>
    <w:rsid w:val="52505342"/>
    <w:rsid w:val="5268443A"/>
    <w:rsid w:val="526D1A50"/>
    <w:rsid w:val="52A03BD4"/>
    <w:rsid w:val="52A631B4"/>
    <w:rsid w:val="52AD62F0"/>
    <w:rsid w:val="52C80B38"/>
    <w:rsid w:val="52C8312A"/>
    <w:rsid w:val="52CB49C9"/>
    <w:rsid w:val="52D10231"/>
    <w:rsid w:val="52F51F24"/>
    <w:rsid w:val="52FB52AE"/>
    <w:rsid w:val="5311687F"/>
    <w:rsid w:val="531E0F9C"/>
    <w:rsid w:val="5334256E"/>
    <w:rsid w:val="53360094"/>
    <w:rsid w:val="53656BCB"/>
    <w:rsid w:val="536C61AC"/>
    <w:rsid w:val="536F35A6"/>
    <w:rsid w:val="53901E9A"/>
    <w:rsid w:val="5394125E"/>
    <w:rsid w:val="53986FA1"/>
    <w:rsid w:val="539D45B7"/>
    <w:rsid w:val="539F3E8B"/>
    <w:rsid w:val="53A07C03"/>
    <w:rsid w:val="53A94D0A"/>
    <w:rsid w:val="53C658BC"/>
    <w:rsid w:val="53CE29C2"/>
    <w:rsid w:val="53D004E8"/>
    <w:rsid w:val="53EA0E7E"/>
    <w:rsid w:val="53EB5322"/>
    <w:rsid w:val="53F561A1"/>
    <w:rsid w:val="540208BE"/>
    <w:rsid w:val="541303D5"/>
    <w:rsid w:val="5415414D"/>
    <w:rsid w:val="5428156A"/>
    <w:rsid w:val="54390279"/>
    <w:rsid w:val="543F11CA"/>
    <w:rsid w:val="545C7FCE"/>
    <w:rsid w:val="545D5AF4"/>
    <w:rsid w:val="54AD25D8"/>
    <w:rsid w:val="54B24092"/>
    <w:rsid w:val="54C052D0"/>
    <w:rsid w:val="54D2203E"/>
    <w:rsid w:val="54DA7145"/>
    <w:rsid w:val="54F46459"/>
    <w:rsid w:val="54F53066"/>
    <w:rsid w:val="55004DFD"/>
    <w:rsid w:val="55052414"/>
    <w:rsid w:val="550C37A2"/>
    <w:rsid w:val="551C775D"/>
    <w:rsid w:val="552503C0"/>
    <w:rsid w:val="552C5BF2"/>
    <w:rsid w:val="552F123F"/>
    <w:rsid w:val="55603AEE"/>
    <w:rsid w:val="55652EB2"/>
    <w:rsid w:val="55676C2B"/>
    <w:rsid w:val="557B4484"/>
    <w:rsid w:val="559D089E"/>
    <w:rsid w:val="559D264C"/>
    <w:rsid w:val="55A34CA2"/>
    <w:rsid w:val="55AF2380"/>
    <w:rsid w:val="55B31E70"/>
    <w:rsid w:val="55B55BE8"/>
    <w:rsid w:val="55CF657E"/>
    <w:rsid w:val="55D1679A"/>
    <w:rsid w:val="55D342C0"/>
    <w:rsid w:val="55D50038"/>
    <w:rsid w:val="55E97640"/>
    <w:rsid w:val="560501F2"/>
    <w:rsid w:val="560B3A5A"/>
    <w:rsid w:val="56301712"/>
    <w:rsid w:val="56505911"/>
    <w:rsid w:val="565E2BAA"/>
    <w:rsid w:val="566B274A"/>
    <w:rsid w:val="56786C15"/>
    <w:rsid w:val="56821842"/>
    <w:rsid w:val="56861332"/>
    <w:rsid w:val="56874E26"/>
    <w:rsid w:val="56A31EE4"/>
    <w:rsid w:val="56B57E6A"/>
    <w:rsid w:val="56BA0FDC"/>
    <w:rsid w:val="56E524FD"/>
    <w:rsid w:val="56F049FE"/>
    <w:rsid w:val="57050F8C"/>
    <w:rsid w:val="5737087F"/>
    <w:rsid w:val="57517B92"/>
    <w:rsid w:val="575244A1"/>
    <w:rsid w:val="576A2A02"/>
    <w:rsid w:val="57825F9E"/>
    <w:rsid w:val="579D2DD8"/>
    <w:rsid w:val="57A71560"/>
    <w:rsid w:val="57CF0AB7"/>
    <w:rsid w:val="57D61E46"/>
    <w:rsid w:val="57F8000E"/>
    <w:rsid w:val="57F81DBC"/>
    <w:rsid w:val="58112E7E"/>
    <w:rsid w:val="581F37ED"/>
    <w:rsid w:val="58304488"/>
    <w:rsid w:val="58354DBE"/>
    <w:rsid w:val="584A6390"/>
    <w:rsid w:val="584E7A4D"/>
    <w:rsid w:val="5851771E"/>
    <w:rsid w:val="585B5F00"/>
    <w:rsid w:val="58727DC0"/>
    <w:rsid w:val="58733B38"/>
    <w:rsid w:val="5875165E"/>
    <w:rsid w:val="58773629"/>
    <w:rsid w:val="5886386C"/>
    <w:rsid w:val="588C1048"/>
    <w:rsid w:val="588D4BFA"/>
    <w:rsid w:val="58913FBE"/>
    <w:rsid w:val="589667EE"/>
    <w:rsid w:val="589917F1"/>
    <w:rsid w:val="589F66DB"/>
    <w:rsid w:val="58B02697"/>
    <w:rsid w:val="58CE0D6F"/>
    <w:rsid w:val="58D740C7"/>
    <w:rsid w:val="58DF4D2A"/>
    <w:rsid w:val="58EF7663"/>
    <w:rsid w:val="58F76517"/>
    <w:rsid w:val="59011144"/>
    <w:rsid w:val="591A2206"/>
    <w:rsid w:val="59213594"/>
    <w:rsid w:val="59436B91"/>
    <w:rsid w:val="59486D73"/>
    <w:rsid w:val="595B4CF8"/>
    <w:rsid w:val="595E3799"/>
    <w:rsid w:val="59653481"/>
    <w:rsid w:val="598D29D8"/>
    <w:rsid w:val="59926240"/>
    <w:rsid w:val="59995821"/>
    <w:rsid w:val="59A26483"/>
    <w:rsid w:val="59A321FB"/>
    <w:rsid w:val="59AF0BA0"/>
    <w:rsid w:val="59C4289D"/>
    <w:rsid w:val="59CC1752"/>
    <w:rsid w:val="59CF1242"/>
    <w:rsid w:val="59D86349"/>
    <w:rsid w:val="59E36A9C"/>
    <w:rsid w:val="59E7658C"/>
    <w:rsid w:val="59FF38D6"/>
    <w:rsid w:val="5A026044"/>
    <w:rsid w:val="5A105AE3"/>
    <w:rsid w:val="5A181C21"/>
    <w:rsid w:val="5A1924BD"/>
    <w:rsid w:val="5A236E98"/>
    <w:rsid w:val="5A272E2C"/>
    <w:rsid w:val="5A2F3A8F"/>
    <w:rsid w:val="5A47702B"/>
    <w:rsid w:val="5A673229"/>
    <w:rsid w:val="5A871B1D"/>
    <w:rsid w:val="5A955FE8"/>
    <w:rsid w:val="5A991369"/>
    <w:rsid w:val="5AAB75B9"/>
    <w:rsid w:val="5ABC17C7"/>
    <w:rsid w:val="5AD05272"/>
    <w:rsid w:val="5AEE74A6"/>
    <w:rsid w:val="5AF26F96"/>
    <w:rsid w:val="5AF42E28"/>
    <w:rsid w:val="5AF96577"/>
    <w:rsid w:val="5B01542B"/>
    <w:rsid w:val="5B0166A4"/>
    <w:rsid w:val="5B0942E0"/>
    <w:rsid w:val="5B21787C"/>
    <w:rsid w:val="5B3A093D"/>
    <w:rsid w:val="5B4812AC"/>
    <w:rsid w:val="5B6A2FD1"/>
    <w:rsid w:val="5B8D3163"/>
    <w:rsid w:val="5B9067AF"/>
    <w:rsid w:val="5B977B3E"/>
    <w:rsid w:val="5B9C33A6"/>
    <w:rsid w:val="5BAD110F"/>
    <w:rsid w:val="5BCA1CC1"/>
    <w:rsid w:val="5BCC3C8B"/>
    <w:rsid w:val="5C1D3DAB"/>
    <w:rsid w:val="5C205D85"/>
    <w:rsid w:val="5C2C297C"/>
    <w:rsid w:val="5C2F5FC8"/>
    <w:rsid w:val="5C3830CF"/>
    <w:rsid w:val="5C3F445D"/>
    <w:rsid w:val="5C5D2B35"/>
    <w:rsid w:val="5C841E70"/>
    <w:rsid w:val="5C853E3A"/>
    <w:rsid w:val="5C86208C"/>
    <w:rsid w:val="5CAB38A1"/>
    <w:rsid w:val="5CB36BF9"/>
    <w:rsid w:val="5CCE57E1"/>
    <w:rsid w:val="5CD728E8"/>
    <w:rsid w:val="5CD8040E"/>
    <w:rsid w:val="5CF039A9"/>
    <w:rsid w:val="5CFC234E"/>
    <w:rsid w:val="5D0B2591"/>
    <w:rsid w:val="5D251AC8"/>
    <w:rsid w:val="5D2C0F26"/>
    <w:rsid w:val="5D2D075A"/>
    <w:rsid w:val="5D301FF8"/>
    <w:rsid w:val="5D3F5F0C"/>
    <w:rsid w:val="5D497818"/>
    <w:rsid w:val="5D55380D"/>
    <w:rsid w:val="5D600B2F"/>
    <w:rsid w:val="5D746389"/>
    <w:rsid w:val="5D7A7717"/>
    <w:rsid w:val="5D845EA0"/>
    <w:rsid w:val="5D8C6F8E"/>
    <w:rsid w:val="5D9702C9"/>
    <w:rsid w:val="5D98132C"/>
    <w:rsid w:val="5DA327CA"/>
    <w:rsid w:val="5DA402F0"/>
    <w:rsid w:val="5DB524FD"/>
    <w:rsid w:val="5DBC7D30"/>
    <w:rsid w:val="5DC34C1A"/>
    <w:rsid w:val="5DC80482"/>
    <w:rsid w:val="5DCD7847"/>
    <w:rsid w:val="5DE74DAC"/>
    <w:rsid w:val="5DE9484F"/>
    <w:rsid w:val="5DFB2606"/>
    <w:rsid w:val="5E0B036F"/>
    <w:rsid w:val="5E1611EE"/>
    <w:rsid w:val="5E17280A"/>
    <w:rsid w:val="5E192A8C"/>
    <w:rsid w:val="5E331DA0"/>
    <w:rsid w:val="5E337FF2"/>
    <w:rsid w:val="5E3478C6"/>
    <w:rsid w:val="5E35443D"/>
    <w:rsid w:val="5E437B09"/>
    <w:rsid w:val="5E443FAD"/>
    <w:rsid w:val="5E453881"/>
    <w:rsid w:val="5E4C10B3"/>
    <w:rsid w:val="5E4F4700"/>
    <w:rsid w:val="5E525F9E"/>
    <w:rsid w:val="5E6737F7"/>
    <w:rsid w:val="5E781EA8"/>
    <w:rsid w:val="5E9071F2"/>
    <w:rsid w:val="5E916846"/>
    <w:rsid w:val="5E960581"/>
    <w:rsid w:val="5EA902B4"/>
    <w:rsid w:val="5EBB7FE7"/>
    <w:rsid w:val="5EBD4D53"/>
    <w:rsid w:val="5EDA046D"/>
    <w:rsid w:val="5F076D88"/>
    <w:rsid w:val="5F2B0CC9"/>
    <w:rsid w:val="5F351B48"/>
    <w:rsid w:val="5F36141C"/>
    <w:rsid w:val="5F434264"/>
    <w:rsid w:val="5F473629"/>
    <w:rsid w:val="5F526256"/>
    <w:rsid w:val="5F5F4E16"/>
    <w:rsid w:val="5F6366B5"/>
    <w:rsid w:val="5F70492E"/>
    <w:rsid w:val="5F7A57AC"/>
    <w:rsid w:val="5F8E3006"/>
    <w:rsid w:val="5F950838"/>
    <w:rsid w:val="5F9C3975"/>
    <w:rsid w:val="5FA34D03"/>
    <w:rsid w:val="5FAA42E4"/>
    <w:rsid w:val="5FB707AE"/>
    <w:rsid w:val="5FC058B5"/>
    <w:rsid w:val="5FC30F01"/>
    <w:rsid w:val="5FD41360"/>
    <w:rsid w:val="5FD4310E"/>
    <w:rsid w:val="5FE07D05"/>
    <w:rsid w:val="5FE13A7D"/>
    <w:rsid w:val="5FEA2932"/>
    <w:rsid w:val="5FED41D0"/>
    <w:rsid w:val="5FF05A6E"/>
    <w:rsid w:val="5FFE462F"/>
    <w:rsid w:val="60000E7D"/>
    <w:rsid w:val="600102BC"/>
    <w:rsid w:val="60206354"/>
    <w:rsid w:val="602C2F4B"/>
    <w:rsid w:val="604C7149"/>
    <w:rsid w:val="60536729"/>
    <w:rsid w:val="60567FC7"/>
    <w:rsid w:val="605E6E7C"/>
    <w:rsid w:val="60681AA9"/>
    <w:rsid w:val="60912DAE"/>
    <w:rsid w:val="60AF592A"/>
    <w:rsid w:val="60CE7B5E"/>
    <w:rsid w:val="60D40EEC"/>
    <w:rsid w:val="60EA0710"/>
    <w:rsid w:val="610E32DE"/>
    <w:rsid w:val="61241E74"/>
    <w:rsid w:val="612C2AD6"/>
    <w:rsid w:val="613A51F3"/>
    <w:rsid w:val="613C71BD"/>
    <w:rsid w:val="615D0EE2"/>
    <w:rsid w:val="6164671D"/>
    <w:rsid w:val="61665FE8"/>
    <w:rsid w:val="61707DCC"/>
    <w:rsid w:val="617F52FC"/>
    <w:rsid w:val="61812E22"/>
    <w:rsid w:val="619012B7"/>
    <w:rsid w:val="61972646"/>
    <w:rsid w:val="61AB7E9F"/>
    <w:rsid w:val="61BB6DE5"/>
    <w:rsid w:val="61C86CA3"/>
    <w:rsid w:val="61D513C0"/>
    <w:rsid w:val="61E6537B"/>
    <w:rsid w:val="61FC06FB"/>
    <w:rsid w:val="620327FB"/>
    <w:rsid w:val="620F042E"/>
    <w:rsid w:val="620F48D2"/>
    <w:rsid w:val="621041A6"/>
    <w:rsid w:val="62261C1B"/>
    <w:rsid w:val="622B0FE0"/>
    <w:rsid w:val="623205C0"/>
    <w:rsid w:val="62344338"/>
    <w:rsid w:val="62353C0D"/>
    <w:rsid w:val="623C62E9"/>
    <w:rsid w:val="62426BFF"/>
    <w:rsid w:val="6252656D"/>
    <w:rsid w:val="625E13B5"/>
    <w:rsid w:val="627209BD"/>
    <w:rsid w:val="62740BD9"/>
    <w:rsid w:val="62782477"/>
    <w:rsid w:val="627C183B"/>
    <w:rsid w:val="628E1C9B"/>
    <w:rsid w:val="6299063F"/>
    <w:rsid w:val="629E17B2"/>
    <w:rsid w:val="62AF7E63"/>
    <w:rsid w:val="62D43425"/>
    <w:rsid w:val="62E80C7F"/>
    <w:rsid w:val="62EF025F"/>
    <w:rsid w:val="62FF66F4"/>
    <w:rsid w:val="631C1FCC"/>
    <w:rsid w:val="63275C4B"/>
    <w:rsid w:val="63471E49"/>
    <w:rsid w:val="63534C92"/>
    <w:rsid w:val="635822A8"/>
    <w:rsid w:val="63754C08"/>
    <w:rsid w:val="6377272F"/>
    <w:rsid w:val="6393508F"/>
    <w:rsid w:val="63A26B33"/>
    <w:rsid w:val="63AD43A2"/>
    <w:rsid w:val="63B05C41"/>
    <w:rsid w:val="63BC2837"/>
    <w:rsid w:val="63BD210C"/>
    <w:rsid w:val="63BD3EBA"/>
    <w:rsid w:val="63BE035D"/>
    <w:rsid w:val="63E15DFA"/>
    <w:rsid w:val="63ED479F"/>
    <w:rsid w:val="63FB52B5"/>
    <w:rsid w:val="64041AE8"/>
    <w:rsid w:val="640C2638"/>
    <w:rsid w:val="6420374D"/>
    <w:rsid w:val="64216B3E"/>
    <w:rsid w:val="642B176B"/>
    <w:rsid w:val="64460353"/>
    <w:rsid w:val="64682077"/>
    <w:rsid w:val="647C1FC7"/>
    <w:rsid w:val="64801AB7"/>
    <w:rsid w:val="64850E7B"/>
    <w:rsid w:val="64986E00"/>
    <w:rsid w:val="64AC6408"/>
    <w:rsid w:val="64B259E8"/>
    <w:rsid w:val="64B90B25"/>
    <w:rsid w:val="64CA2D32"/>
    <w:rsid w:val="64DE67DD"/>
    <w:rsid w:val="64E75692"/>
    <w:rsid w:val="64EA6F30"/>
    <w:rsid w:val="64F34037"/>
    <w:rsid w:val="64F93617"/>
    <w:rsid w:val="64FD4EB5"/>
    <w:rsid w:val="6509385A"/>
    <w:rsid w:val="650A1380"/>
    <w:rsid w:val="65136487"/>
    <w:rsid w:val="6522491C"/>
    <w:rsid w:val="652C12F7"/>
    <w:rsid w:val="65332685"/>
    <w:rsid w:val="65424FBE"/>
    <w:rsid w:val="654A5C21"/>
    <w:rsid w:val="6554084E"/>
    <w:rsid w:val="6558033E"/>
    <w:rsid w:val="656767D3"/>
    <w:rsid w:val="657F3B1C"/>
    <w:rsid w:val="65811A17"/>
    <w:rsid w:val="65856C59"/>
    <w:rsid w:val="65B24DCF"/>
    <w:rsid w:val="65D33E68"/>
    <w:rsid w:val="65DB6C69"/>
    <w:rsid w:val="65F20792"/>
    <w:rsid w:val="65F242EE"/>
    <w:rsid w:val="65F91B21"/>
    <w:rsid w:val="66083B12"/>
    <w:rsid w:val="663C37BC"/>
    <w:rsid w:val="66415276"/>
    <w:rsid w:val="6647649F"/>
    <w:rsid w:val="66772A46"/>
    <w:rsid w:val="668A09CB"/>
    <w:rsid w:val="669435F8"/>
    <w:rsid w:val="6695111E"/>
    <w:rsid w:val="669E4476"/>
    <w:rsid w:val="66C11F13"/>
    <w:rsid w:val="66E16111"/>
    <w:rsid w:val="66ED2D08"/>
    <w:rsid w:val="66F81DD8"/>
    <w:rsid w:val="66FA0B3C"/>
    <w:rsid w:val="66FE4F15"/>
    <w:rsid w:val="6708720E"/>
    <w:rsid w:val="670F7122"/>
    <w:rsid w:val="671D539B"/>
    <w:rsid w:val="67430B7A"/>
    <w:rsid w:val="675114E9"/>
    <w:rsid w:val="676034DA"/>
    <w:rsid w:val="676A6106"/>
    <w:rsid w:val="6784541A"/>
    <w:rsid w:val="67966EFB"/>
    <w:rsid w:val="679C6C08"/>
    <w:rsid w:val="67B3682A"/>
    <w:rsid w:val="67B51A77"/>
    <w:rsid w:val="67B657F0"/>
    <w:rsid w:val="67CD5013"/>
    <w:rsid w:val="67FC1454"/>
    <w:rsid w:val="68014CBD"/>
    <w:rsid w:val="681F3395"/>
    <w:rsid w:val="682269E1"/>
    <w:rsid w:val="682A65AB"/>
    <w:rsid w:val="68304FEE"/>
    <w:rsid w:val="683530B2"/>
    <w:rsid w:val="68752FB5"/>
    <w:rsid w:val="688B4586"/>
    <w:rsid w:val="68916D9B"/>
    <w:rsid w:val="68955405"/>
    <w:rsid w:val="6897117D"/>
    <w:rsid w:val="689C49E5"/>
    <w:rsid w:val="689E075E"/>
    <w:rsid w:val="68C31F72"/>
    <w:rsid w:val="68CC52CB"/>
    <w:rsid w:val="68E31BD1"/>
    <w:rsid w:val="68E32614"/>
    <w:rsid w:val="68E5013A"/>
    <w:rsid w:val="68F6059A"/>
    <w:rsid w:val="6906005F"/>
    <w:rsid w:val="691B3B5C"/>
    <w:rsid w:val="69252C2D"/>
    <w:rsid w:val="693115D2"/>
    <w:rsid w:val="69366BE8"/>
    <w:rsid w:val="693F23B7"/>
    <w:rsid w:val="694806C9"/>
    <w:rsid w:val="695B03FD"/>
    <w:rsid w:val="69603C65"/>
    <w:rsid w:val="69623EDE"/>
    <w:rsid w:val="696848C8"/>
    <w:rsid w:val="696D374D"/>
    <w:rsid w:val="69763488"/>
    <w:rsid w:val="69787200"/>
    <w:rsid w:val="698A2A90"/>
    <w:rsid w:val="698A6F34"/>
    <w:rsid w:val="6990454A"/>
    <w:rsid w:val="699F653B"/>
    <w:rsid w:val="69C53AC8"/>
    <w:rsid w:val="69DF102E"/>
    <w:rsid w:val="69E14DA6"/>
    <w:rsid w:val="69E46644"/>
    <w:rsid w:val="69F83E9D"/>
    <w:rsid w:val="69FB53DE"/>
    <w:rsid w:val="69FC398E"/>
    <w:rsid w:val="6A0171F6"/>
    <w:rsid w:val="6A094512"/>
    <w:rsid w:val="6A0B1E23"/>
    <w:rsid w:val="6A136F29"/>
    <w:rsid w:val="6A333127"/>
    <w:rsid w:val="6A3D3FA6"/>
    <w:rsid w:val="6A4175F2"/>
    <w:rsid w:val="6A535578"/>
    <w:rsid w:val="6A600297"/>
    <w:rsid w:val="6A633A0D"/>
    <w:rsid w:val="6A8F4802"/>
    <w:rsid w:val="6A9E2C97"/>
    <w:rsid w:val="6AC63F9C"/>
    <w:rsid w:val="6B0A032C"/>
    <w:rsid w:val="6B0D1BCA"/>
    <w:rsid w:val="6B1B7E43"/>
    <w:rsid w:val="6B361121"/>
    <w:rsid w:val="6B421874"/>
    <w:rsid w:val="6B4E2DBD"/>
    <w:rsid w:val="6B6C4B43"/>
    <w:rsid w:val="6B96499B"/>
    <w:rsid w:val="6BC23C69"/>
    <w:rsid w:val="6BC32289"/>
    <w:rsid w:val="6BC404DB"/>
    <w:rsid w:val="6BCC55E2"/>
    <w:rsid w:val="6BCF0994"/>
    <w:rsid w:val="6BDB3A77"/>
    <w:rsid w:val="6BE04BE9"/>
    <w:rsid w:val="6C0A7EB8"/>
    <w:rsid w:val="6C101972"/>
    <w:rsid w:val="6C1D408F"/>
    <w:rsid w:val="6C262F44"/>
    <w:rsid w:val="6C272818"/>
    <w:rsid w:val="6C2E1DF8"/>
    <w:rsid w:val="6C5E0930"/>
    <w:rsid w:val="6C7041BF"/>
    <w:rsid w:val="6C7F092D"/>
    <w:rsid w:val="6C9205D9"/>
    <w:rsid w:val="6C97174C"/>
    <w:rsid w:val="6CA65E33"/>
    <w:rsid w:val="6CA83959"/>
    <w:rsid w:val="6CB30550"/>
    <w:rsid w:val="6CBD4F2A"/>
    <w:rsid w:val="6CCB7647"/>
    <w:rsid w:val="6CCD7863"/>
    <w:rsid w:val="6CD24E7A"/>
    <w:rsid w:val="6CDF1345"/>
    <w:rsid w:val="6CDF30F3"/>
    <w:rsid w:val="6CE81FA7"/>
    <w:rsid w:val="6CED3A62"/>
    <w:rsid w:val="6CED5810"/>
    <w:rsid w:val="6CFA617E"/>
    <w:rsid w:val="6D235680"/>
    <w:rsid w:val="6D2A6A64"/>
    <w:rsid w:val="6D390A55"/>
    <w:rsid w:val="6D45389E"/>
    <w:rsid w:val="6D4A2C62"/>
    <w:rsid w:val="6D605FE2"/>
    <w:rsid w:val="6D6E2CE4"/>
    <w:rsid w:val="6D6F26C8"/>
    <w:rsid w:val="6D765805"/>
    <w:rsid w:val="6D7952F5"/>
    <w:rsid w:val="6D9E6B0A"/>
    <w:rsid w:val="6DA95E2C"/>
    <w:rsid w:val="6DAD16DA"/>
    <w:rsid w:val="6DBD2325"/>
    <w:rsid w:val="6DCC3677"/>
    <w:rsid w:val="6DEC3D19"/>
    <w:rsid w:val="6DF1132F"/>
    <w:rsid w:val="6DF606F4"/>
    <w:rsid w:val="6DFB3F5C"/>
    <w:rsid w:val="6E2E4332"/>
    <w:rsid w:val="6E7263C3"/>
    <w:rsid w:val="6E82642B"/>
    <w:rsid w:val="6E843F52"/>
    <w:rsid w:val="6E891568"/>
    <w:rsid w:val="6E91666F"/>
    <w:rsid w:val="6E922B12"/>
    <w:rsid w:val="6ED22F0F"/>
    <w:rsid w:val="6ED8604B"/>
    <w:rsid w:val="6EFF5CCE"/>
    <w:rsid w:val="6F086931"/>
    <w:rsid w:val="6F101C89"/>
    <w:rsid w:val="6F103A37"/>
    <w:rsid w:val="6F125A01"/>
    <w:rsid w:val="6F156D3B"/>
    <w:rsid w:val="6F190B3E"/>
    <w:rsid w:val="6F1F1ECC"/>
    <w:rsid w:val="6F2319BD"/>
    <w:rsid w:val="6F240401"/>
    <w:rsid w:val="6F2D6397"/>
    <w:rsid w:val="6F6F4C02"/>
    <w:rsid w:val="6F745D74"/>
    <w:rsid w:val="6F8F0E00"/>
    <w:rsid w:val="6F9C351D"/>
    <w:rsid w:val="6FA04DBB"/>
    <w:rsid w:val="6FAD74D8"/>
    <w:rsid w:val="6FB70357"/>
    <w:rsid w:val="6FD26F3F"/>
    <w:rsid w:val="70082960"/>
    <w:rsid w:val="704368F9"/>
    <w:rsid w:val="704F058F"/>
    <w:rsid w:val="705067E1"/>
    <w:rsid w:val="705C33D8"/>
    <w:rsid w:val="705D0EFE"/>
    <w:rsid w:val="70904E30"/>
    <w:rsid w:val="709A5CAE"/>
    <w:rsid w:val="709D579F"/>
    <w:rsid w:val="70A1528F"/>
    <w:rsid w:val="70BF3967"/>
    <w:rsid w:val="70C1323B"/>
    <w:rsid w:val="70C44AD9"/>
    <w:rsid w:val="70DC1E23"/>
    <w:rsid w:val="70EB650A"/>
    <w:rsid w:val="70F33611"/>
    <w:rsid w:val="70FE448F"/>
    <w:rsid w:val="71031AA6"/>
    <w:rsid w:val="71081093"/>
    <w:rsid w:val="711710AD"/>
    <w:rsid w:val="71267542"/>
    <w:rsid w:val="712D6D4D"/>
    <w:rsid w:val="712F289B"/>
    <w:rsid w:val="714B6FA9"/>
    <w:rsid w:val="717007BD"/>
    <w:rsid w:val="71727587"/>
    <w:rsid w:val="71922E29"/>
    <w:rsid w:val="71970440"/>
    <w:rsid w:val="719E532A"/>
    <w:rsid w:val="71A010A2"/>
    <w:rsid w:val="71C823A7"/>
    <w:rsid w:val="71C836D8"/>
    <w:rsid w:val="71D15E9D"/>
    <w:rsid w:val="71E73175"/>
    <w:rsid w:val="71E74F23"/>
    <w:rsid w:val="71FE04BF"/>
    <w:rsid w:val="72086C48"/>
    <w:rsid w:val="720D425E"/>
    <w:rsid w:val="72146BC2"/>
    <w:rsid w:val="72516841"/>
    <w:rsid w:val="725325B9"/>
    <w:rsid w:val="72541E8D"/>
    <w:rsid w:val="72563E57"/>
    <w:rsid w:val="728C1627"/>
    <w:rsid w:val="728E35F1"/>
    <w:rsid w:val="729329B5"/>
    <w:rsid w:val="72C07522"/>
    <w:rsid w:val="72C94629"/>
    <w:rsid w:val="72D27981"/>
    <w:rsid w:val="72FA2A34"/>
    <w:rsid w:val="72FF44EF"/>
    <w:rsid w:val="732C6966"/>
    <w:rsid w:val="73320420"/>
    <w:rsid w:val="733777E5"/>
    <w:rsid w:val="734939BC"/>
    <w:rsid w:val="734D7008"/>
    <w:rsid w:val="73506AF8"/>
    <w:rsid w:val="73593BFF"/>
    <w:rsid w:val="73722F12"/>
    <w:rsid w:val="737C78ED"/>
    <w:rsid w:val="7386076C"/>
    <w:rsid w:val="738D38A8"/>
    <w:rsid w:val="73970283"/>
    <w:rsid w:val="73AF1A71"/>
    <w:rsid w:val="73B21561"/>
    <w:rsid w:val="73B52DFF"/>
    <w:rsid w:val="73BD5C61"/>
    <w:rsid w:val="73D47729"/>
    <w:rsid w:val="73E43BD8"/>
    <w:rsid w:val="73EC1AA2"/>
    <w:rsid w:val="73F174AB"/>
    <w:rsid w:val="7423420D"/>
    <w:rsid w:val="742E508B"/>
    <w:rsid w:val="74363F40"/>
    <w:rsid w:val="743F2C0D"/>
    <w:rsid w:val="74542618"/>
    <w:rsid w:val="745E6FF3"/>
    <w:rsid w:val="746A1E3C"/>
    <w:rsid w:val="74746816"/>
    <w:rsid w:val="748C590E"/>
    <w:rsid w:val="7491561A"/>
    <w:rsid w:val="74BF5CE3"/>
    <w:rsid w:val="74D6127F"/>
    <w:rsid w:val="74D86DA5"/>
    <w:rsid w:val="74E356A3"/>
    <w:rsid w:val="74E97204"/>
    <w:rsid w:val="74F11C15"/>
    <w:rsid w:val="750162FC"/>
    <w:rsid w:val="752244C4"/>
    <w:rsid w:val="753541F8"/>
    <w:rsid w:val="75504B8E"/>
    <w:rsid w:val="7553467E"/>
    <w:rsid w:val="7561323F"/>
    <w:rsid w:val="757A1185"/>
    <w:rsid w:val="75812F99"/>
    <w:rsid w:val="75947170"/>
    <w:rsid w:val="75A82C1C"/>
    <w:rsid w:val="75AA6994"/>
    <w:rsid w:val="75AF5D58"/>
    <w:rsid w:val="75CB06B8"/>
    <w:rsid w:val="75E17EDC"/>
    <w:rsid w:val="75E35A02"/>
    <w:rsid w:val="761C7166"/>
    <w:rsid w:val="76261D92"/>
    <w:rsid w:val="7634625D"/>
    <w:rsid w:val="766052A4"/>
    <w:rsid w:val="766905FD"/>
    <w:rsid w:val="76733229"/>
    <w:rsid w:val="76740D50"/>
    <w:rsid w:val="768A40CF"/>
    <w:rsid w:val="76A07D97"/>
    <w:rsid w:val="76B31878"/>
    <w:rsid w:val="76C07AF1"/>
    <w:rsid w:val="76C27D0D"/>
    <w:rsid w:val="76D10FD2"/>
    <w:rsid w:val="76D161A2"/>
    <w:rsid w:val="76D35A76"/>
    <w:rsid w:val="76D57A40"/>
    <w:rsid w:val="76D809AC"/>
    <w:rsid w:val="76D87530"/>
    <w:rsid w:val="76DD4B47"/>
    <w:rsid w:val="76E00193"/>
    <w:rsid w:val="76E9529A"/>
    <w:rsid w:val="76F22A3C"/>
    <w:rsid w:val="76FA74A7"/>
    <w:rsid w:val="77075720"/>
    <w:rsid w:val="772938E8"/>
    <w:rsid w:val="774E15A1"/>
    <w:rsid w:val="777A4144"/>
    <w:rsid w:val="777C610E"/>
    <w:rsid w:val="777F79AC"/>
    <w:rsid w:val="778356EE"/>
    <w:rsid w:val="77B75398"/>
    <w:rsid w:val="77B91110"/>
    <w:rsid w:val="77CF26E1"/>
    <w:rsid w:val="77D00208"/>
    <w:rsid w:val="77D53A70"/>
    <w:rsid w:val="77D73344"/>
    <w:rsid w:val="77F263D0"/>
    <w:rsid w:val="77F42148"/>
    <w:rsid w:val="77F55EC0"/>
    <w:rsid w:val="780103C1"/>
    <w:rsid w:val="780600CD"/>
    <w:rsid w:val="780B7492"/>
    <w:rsid w:val="781520BE"/>
    <w:rsid w:val="781E0F73"/>
    <w:rsid w:val="78232A2D"/>
    <w:rsid w:val="782347DB"/>
    <w:rsid w:val="78434E7D"/>
    <w:rsid w:val="784700EF"/>
    <w:rsid w:val="784F3822"/>
    <w:rsid w:val="7851759A"/>
    <w:rsid w:val="785250C1"/>
    <w:rsid w:val="7860158C"/>
    <w:rsid w:val="786372CE"/>
    <w:rsid w:val="78762B5D"/>
    <w:rsid w:val="787E5EB6"/>
    <w:rsid w:val="788039DC"/>
    <w:rsid w:val="78931961"/>
    <w:rsid w:val="789B6A68"/>
    <w:rsid w:val="78AD0549"/>
    <w:rsid w:val="78B35B5F"/>
    <w:rsid w:val="78B43685"/>
    <w:rsid w:val="78C57641"/>
    <w:rsid w:val="78CC5CDD"/>
    <w:rsid w:val="78D87374"/>
    <w:rsid w:val="78E55F35"/>
    <w:rsid w:val="78FB12B4"/>
    <w:rsid w:val="791505C8"/>
    <w:rsid w:val="79183C14"/>
    <w:rsid w:val="79246A5D"/>
    <w:rsid w:val="7933709C"/>
    <w:rsid w:val="794C1B10"/>
    <w:rsid w:val="79517126"/>
    <w:rsid w:val="795A247F"/>
    <w:rsid w:val="795E20DD"/>
    <w:rsid w:val="797352EE"/>
    <w:rsid w:val="79782905"/>
    <w:rsid w:val="797A042B"/>
    <w:rsid w:val="79865022"/>
    <w:rsid w:val="79907C4E"/>
    <w:rsid w:val="799B65F3"/>
    <w:rsid w:val="79BD2A0E"/>
    <w:rsid w:val="79C8563A"/>
    <w:rsid w:val="79E461EC"/>
    <w:rsid w:val="79E61F64"/>
    <w:rsid w:val="79F0693F"/>
    <w:rsid w:val="79F503F9"/>
    <w:rsid w:val="79F75F20"/>
    <w:rsid w:val="79F93A46"/>
    <w:rsid w:val="7A0917AF"/>
    <w:rsid w:val="7A0E5017"/>
    <w:rsid w:val="7A1A1FB5"/>
    <w:rsid w:val="7A1E525A"/>
    <w:rsid w:val="7A540C7C"/>
    <w:rsid w:val="7A5769BE"/>
    <w:rsid w:val="7A715CD2"/>
    <w:rsid w:val="7A7255A6"/>
    <w:rsid w:val="7A792DD8"/>
    <w:rsid w:val="7A8A6D94"/>
    <w:rsid w:val="7A910122"/>
    <w:rsid w:val="7A996FD7"/>
    <w:rsid w:val="7AA15E8B"/>
    <w:rsid w:val="7AAC0AB8"/>
    <w:rsid w:val="7AAE609F"/>
    <w:rsid w:val="7AB14320"/>
    <w:rsid w:val="7AB23BF5"/>
    <w:rsid w:val="7ABD2CC5"/>
    <w:rsid w:val="7AC878BC"/>
    <w:rsid w:val="7AE5221C"/>
    <w:rsid w:val="7AE85868"/>
    <w:rsid w:val="7AFE32DE"/>
    <w:rsid w:val="7B034450"/>
    <w:rsid w:val="7B0501C8"/>
    <w:rsid w:val="7B05641A"/>
    <w:rsid w:val="7B193C74"/>
    <w:rsid w:val="7B2A40D3"/>
    <w:rsid w:val="7B340AAD"/>
    <w:rsid w:val="7B4328D5"/>
    <w:rsid w:val="7B542EFE"/>
    <w:rsid w:val="7B637D92"/>
    <w:rsid w:val="7B694BFB"/>
    <w:rsid w:val="7B787A4F"/>
    <w:rsid w:val="7B931C78"/>
    <w:rsid w:val="7B937ECA"/>
    <w:rsid w:val="7B9A4DB4"/>
    <w:rsid w:val="7BB37C24"/>
    <w:rsid w:val="7BDD1145"/>
    <w:rsid w:val="7BE95D3C"/>
    <w:rsid w:val="7BF72207"/>
    <w:rsid w:val="7C4116D4"/>
    <w:rsid w:val="7C4405BE"/>
    <w:rsid w:val="7C66738C"/>
    <w:rsid w:val="7C742918"/>
    <w:rsid w:val="7C7C270C"/>
    <w:rsid w:val="7C815F74"/>
    <w:rsid w:val="7C865339"/>
    <w:rsid w:val="7C896BD7"/>
    <w:rsid w:val="7C8D2B6B"/>
    <w:rsid w:val="7C9A0DE4"/>
    <w:rsid w:val="7CA852AF"/>
    <w:rsid w:val="7CAB4D9F"/>
    <w:rsid w:val="7CC3033B"/>
    <w:rsid w:val="7CCD740C"/>
    <w:rsid w:val="7CCF6CE0"/>
    <w:rsid w:val="7CD267D0"/>
    <w:rsid w:val="7CD82038"/>
    <w:rsid w:val="7CE512B9"/>
    <w:rsid w:val="7CF256C0"/>
    <w:rsid w:val="7CF84488"/>
    <w:rsid w:val="7D0D3FCB"/>
    <w:rsid w:val="7D0D7808"/>
    <w:rsid w:val="7D207DB1"/>
    <w:rsid w:val="7D413857"/>
    <w:rsid w:val="7D472D1A"/>
    <w:rsid w:val="7D53042A"/>
    <w:rsid w:val="7D5D078F"/>
    <w:rsid w:val="7D6514FE"/>
    <w:rsid w:val="7D755AD9"/>
    <w:rsid w:val="7D9B3066"/>
    <w:rsid w:val="7D9F4904"/>
    <w:rsid w:val="7DC948FC"/>
    <w:rsid w:val="7DDC7906"/>
    <w:rsid w:val="7DEE3196"/>
    <w:rsid w:val="7E0724A9"/>
    <w:rsid w:val="7E096221"/>
    <w:rsid w:val="7E0D3F64"/>
    <w:rsid w:val="7E132BFC"/>
    <w:rsid w:val="7E1370A0"/>
    <w:rsid w:val="7E17093E"/>
    <w:rsid w:val="7E1F77F3"/>
    <w:rsid w:val="7E221091"/>
    <w:rsid w:val="7E2D63B4"/>
    <w:rsid w:val="7E301A00"/>
    <w:rsid w:val="7E590F57"/>
    <w:rsid w:val="7E892507"/>
    <w:rsid w:val="7E971A7F"/>
    <w:rsid w:val="7EB4748B"/>
    <w:rsid w:val="7EBC3294"/>
    <w:rsid w:val="7EC02698"/>
    <w:rsid w:val="7ECA59B1"/>
    <w:rsid w:val="7EDE76AE"/>
    <w:rsid w:val="7EE54599"/>
    <w:rsid w:val="7EE747B5"/>
    <w:rsid w:val="7EED169F"/>
    <w:rsid w:val="7EFD4725"/>
    <w:rsid w:val="7F0D1C9A"/>
    <w:rsid w:val="7F250E39"/>
    <w:rsid w:val="7F2A644F"/>
    <w:rsid w:val="7F385010"/>
    <w:rsid w:val="7F460DAF"/>
    <w:rsid w:val="7F594F87"/>
    <w:rsid w:val="7F5C5D4E"/>
    <w:rsid w:val="7F606315"/>
    <w:rsid w:val="7F62208D"/>
    <w:rsid w:val="7F703475"/>
    <w:rsid w:val="7F741DC0"/>
    <w:rsid w:val="7F7973D7"/>
    <w:rsid w:val="7F7E679B"/>
    <w:rsid w:val="7FBB354B"/>
    <w:rsid w:val="7FC70142"/>
    <w:rsid w:val="7FDB599C"/>
    <w:rsid w:val="7FEC5DFB"/>
    <w:rsid w:val="7FF01447"/>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 w:asciiTheme="minorHAnsi" w:hAnsiTheme="minorHAnsi" w:cstheme="minorBidi"/>
      <w:kern w:val="2"/>
      <w:sz w:val="32"/>
      <w:szCs w:val="22"/>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4"/>
    <w:basedOn w:val="1"/>
    <w:next w:val="1"/>
    <w:qFormat/>
    <w:uiPriority w:val="1"/>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semiHidden/>
    <w:unhideWhenUsed/>
    <w:qFormat/>
    <w:uiPriority w:val="39"/>
    <w:pPr>
      <w:ind w:left="840" w:leftChars="400"/>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toc 2"/>
    <w:basedOn w:val="1"/>
    <w:next w:val="1"/>
    <w:semiHidden/>
    <w:unhideWhenUsed/>
    <w:qFormat/>
    <w:uiPriority w:val="39"/>
    <w:pPr>
      <w:ind w:left="420" w:leftChars="200"/>
    </w:pPr>
  </w:style>
  <w:style w:type="paragraph" w:styleId="9">
    <w:name w:val="Normal (Web)"/>
    <w:basedOn w:val="1"/>
    <w:autoRedefine/>
    <w:qFormat/>
    <w:uiPriority w:val="0"/>
    <w:pPr>
      <w:spacing w:beforeAutospacing="1" w:afterAutospacing="1"/>
      <w:jc w:val="left"/>
    </w:pPr>
    <w:rPr>
      <w:rFonts w:cs="Times New Roman"/>
      <w:kern w:val="0"/>
      <w:sz w:val="24"/>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6"/>
    <w:autoRedefine/>
    <w:qFormat/>
    <w:uiPriority w:val="99"/>
    <w:rPr>
      <w:rFonts w:eastAsia="仿宋"/>
      <w:sz w:val="18"/>
      <w:szCs w:val="18"/>
    </w:rPr>
  </w:style>
  <w:style w:type="character" w:customStyle="1" w:styleId="15">
    <w:name w:val="页脚 字符"/>
    <w:basedOn w:val="12"/>
    <w:link w:val="5"/>
    <w:autoRedefine/>
    <w:qFormat/>
    <w:uiPriority w:val="99"/>
    <w:rPr>
      <w:rFonts w:eastAsia="仿宋"/>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2"/>
    <w:link w:val="3"/>
    <w:autoRedefine/>
    <w:qFormat/>
    <w:uiPriority w:val="9"/>
    <w:rPr>
      <w:rFonts w:ascii="宋体" w:hAnsi="宋体" w:eastAsia="宋体" w:cs="宋体"/>
      <w:b/>
      <w:bCs/>
      <w:kern w:val="36"/>
      <w:sz w:val="48"/>
      <w:szCs w:val="48"/>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3\Documents\&#33258;&#23450;&#20041;%20Office%20&#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996a08a0-5b53-459b-b990-2d5b2be78ea4</errorID>
      <errorWord>述</errorWord>
      <group>L1_Word</group>
      <groupName>字词问题</groupName>
      <ability>L2_Typo</ability>
      <abilityName>字词错误</abilityName>
      <candidateList>
        <item>述和</item>
      </candidateList>
      <explain/>
      <paraID>786EBA3C</paraID>
      <start>42</start>
      <end>44</end>
      <status>modified</status>
      <modifiedWord>述和</modifiedWord>
      <trackRevisions>false</trackRevisions>
    </reviewItem>
    <reviewItem>
      <errorID>b760e723-2d7d-42dc-ac4e-e54709f7353c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17</start>
      <end>19</end>
      <status>modified</status>
      <modifiedWord>》《</modifiedWord>
      <trackRevisions>false</trackRevisions>
    </reviewItem>
    <reviewItem>
      <errorID>bd00d3f6-2d7c-4a43-a3a0-7bc9b26c867d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31</start>
      <end>33</end>
      <status>modified</status>
      <modifiedWord>》《</modifiedWord>
      <trackRevisions>false</trackRevisions>
    </reviewItem>
    <reviewItem>
      <errorID>b88558dd-cc8b-4bb6-9dcb-9f9be4182a3e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45</start>
      <end>47</end>
      <status>modified</status>
      <modifiedWord>》《</modifiedWord>
      <trackRevisions>false</trackRevisions>
    </reviewItem>
    <reviewItem>
      <errorID>81f443bf-e71d-4460-b96d-cfd3d2621beb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57</start>
      <end>59</end>
      <status>modified</status>
      <modifiedWord>》《</modifiedWord>
      <trackRevisions>false</trackRevisions>
    </reviewItem>
    <reviewItem>
      <errorID>eedd6805-1943-4a2d-8231-101cf2322139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69</start>
      <end>71</end>
      <status>modified</status>
      <modifiedWord>》《</modifiedWord>
      <trackRevisions>false</trackRevisions>
    </reviewItem>
    <reviewItem>
      <errorID>ab437bf1-618f-42e0-8aa5-17942c1d06e5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95</start>
      <end>97</end>
      <status>modified</status>
      <modifiedWord>》《</modifiedWord>
      <trackRevisions>false</trackRevisions>
    </reviewItem>
    <reviewItem>
      <errorID>4ea8512d-5895-4353-977e-49c55b7b0831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103</start>
      <end>105</end>
      <status>modified</status>
      <modifiedWord>》《</modifiedWord>
      <trackRevisions>false</trackRevisions>
    </reviewItem>
    <reviewItem>
      <errorID>0cb11a71-a391-4100-b211-a8656e125211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117</start>
      <end>119</end>
      <status>modified</status>
      <modifiedWord>》《</modifiedWord>
      <trackRevisions>false</trackRevisions>
    </reviewItem>
    <reviewItem>
      <errorID>93e4318a-0f81-44ac-99f1-6e164a739294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133</start>
      <end>135</end>
      <status>modified</status>
      <modifiedWord>》《</modifiedWord>
      <trackRevisions>false</trackRevisions>
    </reviewItem>
    <reviewItem>
      <errorID>663fdf4a-76c7-40f3-af62-ed6577f2f963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143</start>
      <end>145</end>
      <status>modified</status>
      <modifiedWord>》《</modifiedWord>
      <trackRevisions>false</trackRevisions>
    </reviewItem>
    <reviewItem>
      <errorID>8a482a86-0896-404d-b763-63e16c9fdcaa</errorID>
      <errorWord>矿山生产安全事故报告和调查处理办法</errorWord>
      <group>L1_Knowledge</group>
      <groupName>知识性问题</groupName>
      <ability>L2_Knowledge</ability>
      <abilityName>其他知识</abilityName>
      <candidateList/>
      <explain>当前法律法规未收录或尚未生效，注意核查是否正确。</explain>
      <paraID>22589115</paraID>
      <start>145</start>
      <end>162</end>
      <status>ignored</status>
      <modifiedWord/>
      <trackRevisions>false</trackRevisions>
    </reviewItem>
    <reviewItem>
      <errorID>dfc48a91-7808-4d9e-bee8-cd59077129a3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162</start>
      <end>164</end>
      <status>modified</status>
      <modifiedWord>》《</modifiedWord>
      <trackRevisions>false</trackRevisions>
    </reviewItem>
    <reviewItem>
      <errorID>0461e594-8ef6-4dd4-9026-395215233265</errorID>
      <errorWord>(</errorWord>
      <group>L1_Format</group>
      <groupName>格式问题</groupName>
      <ability>L2_HalfPunc</ability>
      <abilityName>全半角检查</abilityName>
      <candidateList>
        <item>（</item>
      </candidateList>
      <explain>文本全半角错误。</explain>
      <paraID>22589115</paraID>
      <start>180</start>
      <end>181</end>
      <status>modified</status>
      <modifiedWord>（</modifiedWord>
      <trackRevisions>false</trackRevisions>
    </reviewItem>
    <reviewItem>
      <errorID>a32a9604-1c53-48d6-b2c8-ac941afa26e7</errorID>
      <errorWord>)</errorWord>
      <group>L1_Format</group>
      <groupName>格式问题</groupName>
      <ability>L2_HalfPunc</ability>
      <abilityName>全半角检查</abilityName>
      <candidateList>
        <item>）</item>
      </candidateList>
      <explain>文本全半角错误。</explain>
      <paraID>22589115</paraID>
      <start>183</start>
      <end>184</end>
      <status>modified</status>
      <modifiedWord>）</modifiedWord>
      <trackRevisions>false</trackRevisions>
    </reviewItem>
    <reviewItem>
      <errorID>0332bab0-3e8b-44b4-93e2-8cdede9866a9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184</start>
      <end>186</end>
      <status>modified</status>
      <modifiedWord>》《</modifiedWord>
      <trackRevisions>false</trackRevisions>
    </reviewItem>
    <reviewItem>
      <errorID>87186f71-9f8d-4fdb-babb-d5ca9ca7aef7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198</start>
      <end>200</end>
      <status>modified</status>
      <modifiedWord>》《</modifiedWord>
      <trackRevisions>false</trackRevisions>
    </reviewItem>
    <reviewItem>
      <errorID>41d902f9-fe8d-4efc-8eb7-cfc4c7df94c3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218</start>
      <end>220</end>
      <status>modified</status>
      <modifiedWord>》《</modifiedWord>
      <trackRevisions>false</trackRevisions>
    </reviewItem>
    <reviewItem>
      <errorID>6684382c-a8ed-4fb0-99dc-7bef36008bce</errorID>
      <errorWord>法律、法规</errorWord>
      <group>L1_Word</group>
      <groupName>字词问题</groupName>
      <ability>L2_Typo</ability>
      <abilityName>字词错误</abilityName>
      <candidateList>
        <item>法律法规</item>
      </candidateList>
      <explain/>
      <paraID>22589115</paraID>
      <start>237</start>
      <end>241</end>
      <status>modified</status>
      <modifiedWord>法律法规</modifiedWord>
      <trackRevisions>false</trackRevisions>
    </reviewItem>
    <reviewItem>
      <errorID>8ebed9d9-9369-4309-8bd9-ff15a008c437</errorID>
      <errorWord>“</errorWord>
      <group>L1_Punc</group>
      <groupName>标点问题</groupName>
      <ability>L2_Punc</ability>
      <abilityName>标点符号检查</abilityName>
      <candidateList/>
      <explain/>
      <paraID>27F0A3A3</paraID>
      <start>19</start>
      <end>20</end>
      <status>ignored</status>
      <modifiedWord/>
      <trackRevisions>false</trackRevisions>
    </reviewItem>
    <reviewItem>
      <errorID>bdd29f97-2697-472b-8cc9-ab43e596200e</errorID>
      <errorWord>"</errorWord>
      <group>L1_Format</group>
      <groupName>格式问题</groupName>
      <ability>L2_HalfPunc</ability>
      <abilityName>全半角检查</abilityName>
      <candidateList>
        <item>”</item>
      </candidateList>
      <explain>文本全半角错误。</explain>
      <paraID>27F0A3A3</paraID>
      <start>34</start>
      <end>35</end>
      <status>modified</status>
      <modifiedWord>”</modifiedWord>
      <trackRevisions>false</trackRevisions>
    </reviewItem>
    <reviewItem>
      <errorID>b69fc72f-a8a0-44be-8b33-d54b07572067</errorID>
      <errorWord>(</errorWord>
      <group>L1_Format</group>
      <groupName>格式问题</groupName>
      <ability>L2_HalfPunc</ability>
      <abilityName>全半角检查</abilityName>
      <candidateList>
        <item>（</item>
      </candidateList>
      <explain>文本全半角错误。</explain>
      <paraID>75F7781A</paraID>
      <start>22</start>
      <end>23</end>
      <status>modified</status>
      <modifiedWord>（</modifiedWord>
      <trackRevisions>false</trackRevisions>
    </reviewItem>
    <reviewItem>
      <errorID>206b2fe7-a87f-409a-8265-9441424d01d1</errorID>
      <errorWord>IV级</errorWord>
      <group>L1_Knowledge</group>
      <groupName>知识性问题</groupName>
      <ability>L2_Knowledge</ability>
      <abilityName>其他知识</abilityName>
      <candidateList>
        <item>Ⅳ级</item>
      </candidateList>
      <explain/>
      <paraID>75F7781A</paraID>
      <start>23</start>
      <end>25</end>
      <status>modified</status>
      <modifiedWord>Ⅳ级</modifiedWord>
      <trackRevisions>false</trackRevisions>
    </reviewItem>
    <reviewItem>
      <errorID>ee79b3e3-0fdf-493a-9703-2857bea32dc2</errorID>
      <errorWord>)</errorWord>
      <group>L1_Format</group>
      <groupName>格式问题</groupName>
      <ability>L2_HalfPunc</ability>
      <abilityName>全半角检查</abilityName>
      <candidateList>
        <item>）</item>
      </candidateList>
      <explain>文本全半角错误。</explain>
      <paraID>75F7781A</paraID>
      <start>25</start>
      <end>26</end>
      <status>modified</status>
      <modifiedWord>）</modifiedWord>
      <trackRevisions>false</trackRevisions>
    </reviewItem>
    <reviewItem>
      <errorID>839d4f7b-e256-4128-8975-2c0c3174362e</errorID>
      <errorWord>(</errorWord>
      <group>L1_Format</group>
      <groupName>格式问题</groupName>
      <ability>L2_HalfPunc</ability>
      <abilityName>全半角检查</abilityName>
      <candidateList>
        <item>（</item>
      </candidateList>
      <explain>文本全半角错误。</explain>
      <paraID>75F7781A</paraID>
      <start>31</start>
      <end>32</end>
      <status>modified</status>
      <modifiedWord>（</modifiedWord>
      <trackRevisions>false</trackRevisions>
    </reviewItem>
    <reviewItem>
      <errorID>caedebc1-46ee-4bc3-9887-074cd9c0d2b7</errorID>
      <errorWord>)</errorWord>
      <group>L1_Format</group>
      <groupName>格式问题</groupName>
      <ability>L2_HalfPunc</ability>
      <abilityName>全半角检查</abilityName>
      <candidateList>
        <item>）</item>
      </candidateList>
      <explain>文本全半角错误。</explain>
      <paraID>75F7781A</paraID>
      <start>34</start>
      <end>35</end>
      <status>modified</status>
      <modifiedWord>）</modifiedWord>
      <trackRevisions>false</trackRevisions>
    </reviewItem>
    <reviewItem>
      <errorID>ef0d73d9-b457-4241-9e8d-280fe25ffc1f</errorID>
      <errorWord>(</errorWord>
      <group>L1_Format</group>
      <groupName>格式问题</groupName>
      <ability>L2_HalfPunc</ability>
      <abilityName>全半角检查</abilityName>
      <candidateList>
        <item>（</item>
      </candidateList>
      <explain>文本全半角错误。</explain>
      <paraID>75F7781A</paraID>
      <start>40</start>
      <end>41</end>
      <status>modified</status>
      <modifiedWord>（</modifiedWord>
      <trackRevisions>false</trackRevisions>
    </reviewItem>
    <reviewItem>
      <errorID>28ccc495-7f3a-4bbc-85af-0dd02c8bf90b</errorID>
      <errorWord>)</errorWord>
      <group>L1_Format</group>
      <groupName>格式问题</groupName>
      <ability>L2_HalfPunc</ability>
      <abilityName>全半角检查</abilityName>
      <candidateList>
        <item>）</item>
      </candidateList>
      <explain>文本全半角错误。</explain>
      <paraID>75F7781A</paraID>
      <start>43</start>
      <end>44</end>
      <status>modified</status>
      <modifiedWord>）</modifiedWord>
      <trackRevisions>false</trackRevisions>
    </reviewItem>
    <reviewItem>
      <errorID>49774704-6113-4e3a-87c9-4ff6153f24bb</errorID>
      <errorWord>(</errorWord>
      <group>L1_Format</group>
      <groupName>格式问题</groupName>
      <ability>L2_HalfPunc</ability>
      <abilityName>全半角检查</abilityName>
      <candidateList>
        <item>（</item>
      </candidateList>
      <explain>文本全半角错误。</explain>
      <paraID>75F7781A</paraID>
      <start>51</start>
      <end>52</end>
      <status>modified</status>
      <modifiedWord>（</modifiedWord>
      <trackRevisions>false</trackRevisions>
    </reviewItem>
    <reviewItem>
      <errorID>a73094f2-c82c-4d4b-adf0-2e4a16b854c3</errorID>
      <errorWord>)</errorWord>
      <group>L1_Format</group>
      <groupName>格式问题</groupName>
      <ability>L2_HalfPunc</ability>
      <abilityName>全半角检查</abilityName>
      <candidateList>
        <item>）</item>
      </candidateList>
      <explain>文本全半角错误。</explain>
      <paraID>75F7781A</paraID>
      <start>54</start>
      <end>55</end>
      <status>modified</status>
      <modifiedWord>）</modifiedWord>
      <trackRevisions>false</trackRevisions>
    </reviewItem>
    <reviewItem>
      <errorID>9530c2fc-247a-4b41-9e05-047ea070c70f</errorID>
      <errorWord>(</errorWord>
      <group>L1_Format</group>
      <groupName>格式问题</groupName>
      <ability>L2_HalfPunc</ability>
      <abilityName>全半角检查</abilityName>
      <candidateList>
        <item>（</item>
      </candidateList>
      <explain>文本全半角错误。</explain>
      <paraID>75F7781A</paraID>
      <start>60</start>
      <end>61</end>
      <status>modified</status>
      <modifiedWord>（</modifiedWord>
      <trackRevisions>false</trackRevisions>
    </reviewItem>
    <reviewItem>
      <errorID>2e7d1515-c908-4bac-ac06-78701453195c</errorID>
      <errorWord>)</errorWord>
      <group>L1_Format</group>
      <groupName>格式问题</groupName>
      <ability>L2_HalfPunc</ability>
      <abilityName>全半角检查</abilityName>
      <candidateList>
        <item>）</item>
      </candidateList>
      <explain>文本全半角错误。</explain>
      <paraID>75F7781A</paraID>
      <start>70</start>
      <end>71</end>
      <status>modified</status>
      <modifiedWord>）</modifiedWord>
      <trackRevisions>false</trackRevisions>
    </reviewItem>
    <reviewItem>
      <errorID>f1420483-d8de-4d2b-9f33-eff3fde2f666</errorID>
      <errorWord>(</errorWord>
      <group>L1_Format</group>
      <groupName>格式问题</groupName>
      <ability>L2_HalfPunc</ability>
      <abilityName>全半角检查</abilityName>
      <candidateList>
        <item>（</item>
      </candidateList>
      <explain>文本全半角错误。</explain>
      <paraID>6FEA0AA4</paraID>
      <start>26</start>
      <end>27</end>
      <status>modified</status>
      <modifiedWord>（</modifiedWord>
      <trackRevisions>false</trackRevisions>
    </reviewItem>
    <reviewItem>
      <errorID>8a8ad1ce-39e3-4cf3-961e-d50a13ac3a68</errorID>
      <errorWord>)</errorWord>
      <group>L1_Format</group>
      <groupName>格式问题</groupName>
      <ability>L2_HalfPunc</ability>
      <abilityName>全半角检查</abilityName>
      <candidateList>
        <item>）</item>
      </candidateList>
      <explain>文本全半角错误。</explain>
      <paraID>6FEA0AA4</paraID>
      <start>50</start>
      <end>51</end>
      <status>modified</status>
      <modifiedWord>）</modifiedWord>
      <trackRevisions>false</trackRevisions>
    </reviewItem>
    <reviewItem>
      <errorID>91d09293-481d-4adf-9b54-2ca69a73fdf2</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37D63503</paraID>
      <start>7</start>
      <end>11</end>
      <status>ignored</status>
      <modifiedWord/>
      <trackRevisions>false</trackRevisions>
    </reviewItem>
    <reviewItem>
      <errorID>1c90a34c-9190-47f5-a717-0de4bd973b8d</errorID>
      <errorWord>旗委政府</errorWord>
      <group>L1_Political</group>
      <groupName>政治性问题</groupName>
      <ability>L2_Unpolitical</ability>
      <abilityName>政治敏感错误</abilityName>
      <candidateList>
        <item>旗委、旗政府</item>
      </candidateList>
      <explain/>
      <paraID>37D63503</paraID>
      <start>24</start>
      <end>30</end>
      <status>modified</status>
      <modifiedWord>旗委、旗政府</modifiedWord>
      <trackRevisions>false</trackRevisions>
    </reviewItem>
    <reviewItem>
      <errorID>cb0b4726-69e1-4e4b-bf9e-afe84e9a6439</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37D63503</paraID>
      <start>47</start>
      <end>52</end>
      <status>modified</status>
      <modifiedWord>党委、政府</modifiedWord>
      <trackRevisions>false</trackRevisions>
    </reviewItem>
    <reviewItem>
      <errorID>41d16117-77a8-4639-9d18-99783754c81f</errorID>
      <errorWord>旗委政府</errorWord>
      <group>L1_Political</group>
      <groupName>政治性问题</groupName>
      <ability>L2_Unpolitical</ability>
      <abilityName>政治敏感错误</abilityName>
      <candidateList>
        <item>旗委、旗政府</item>
      </candidateList>
      <explain/>
      <paraID>37D63503</paraID>
      <start>60</start>
      <end>66</end>
      <status>modified</status>
      <modifiedWord>旗委、旗政府</modifiedWord>
      <trackRevisions>false</trackRevisions>
    </reviewItem>
    <reviewItem>
      <errorID>7fa9d888-46c2-448d-b800-d9c2b065dcbe</errorID>
      <errorWord>(</errorWord>
      <group>L1_Format</group>
      <groupName>格式问题</groupName>
      <ability>L2_HalfPunc</ability>
      <abilityName>全半角检查</abilityName>
      <candidateList>
        <item>（</item>
      </candidateList>
      <explain>文本全半角错误。</explain>
      <paraID>795B988E</paraID>
      <start>113</start>
      <end>114</end>
      <status>modified</status>
      <modifiedWord>（</modifiedWord>
      <trackRevisions>false</trackRevisions>
    </reviewItem>
    <reviewItem>
      <errorID>a8d8b93c-1cca-4015-9fd5-3f41a4e17242</errorID>
      <errorWord>)</errorWord>
      <group>L1_Format</group>
      <groupName>格式问题</groupName>
      <ability>L2_HalfPunc</ability>
      <abilityName>全半角检查</abilityName>
      <candidateList>
        <item>）</item>
      </candidateList>
      <explain>文本全半角错误。</explain>
      <paraID>795B988E</paraID>
      <start>125</start>
      <end>126</end>
      <status>modified</status>
      <modifiedWord>）</modifiedWord>
      <trackRevisions>false</trackRevisions>
    </reviewItem>
    <reviewItem>
      <errorID>ffa8b576-06c9-4145-bc4d-2dcd05263082</errorID>
      <errorWord>旗指挥部</errorWord>
      <group>L1_Word</group>
      <groupName>字词问题</groupName>
      <ability>L2_Typo</ability>
      <abilityName>字词错误</abilityName>
      <candidateList>
        <item>指挥部</item>
      </candidateList>
      <explain/>
      <paraID>582CE6AB</paraID>
      <start>0</start>
      <end>4</end>
      <status>ignored</status>
      <modifiedWord/>
      <trackRevisions>false</trackRevisions>
    </reviewItem>
    <reviewItem>
      <errorID>1eb54b08-020d-44f2-9f78-15b3f3c02972</errorID>
      <errorWord>成立旗</errorWord>
      <group>L1_Word</group>
      <groupName>字词问题</groupName>
      <ability>L2_Typo</ability>
      <abilityName>字词错误</abilityName>
      <candidateList>
        <item>成立</item>
      </candidateList>
      <explain/>
      <paraID>3677A36C</paraID>
      <start>10</start>
      <end>13</end>
      <status>ignored</status>
      <modifiedWord/>
      <trackRevisions>false</trackRevisions>
    </reviewItem>
    <reviewItem>
      <errorID>886359bd-2624-4cf5-b840-39a1bdb7e333</errorID>
      <errorWord>(</errorWord>
      <group>L1_Format</group>
      <groupName>格式问题</groupName>
      <ability>L2_HalfPunc</ability>
      <abilityName>全半角检查</abilityName>
      <candidateList>
        <item>（</item>
      </candidateList>
      <explain>文本全半角错误。</explain>
      <paraID>5318850C</paraID>
      <start>8</start>
      <end>9</end>
      <status>modified</status>
      <modifiedWord>（</modifiedWord>
      <trackRevisions>false</trackRevisions>
    </reviewItem>
    <reviewItem>
      <errorID>7046a86a-9d82-4044-8645-fc4ae4de5e86</errorID>
      <errorWord>)</errorWord>
      <group>L1_Format</group>
      <groupName>格式问题</groupName>
      <ability>L2_HalfPunc</ability>
      <abilityName>全半角检查</abilityName>
      <candidateList>
        <item>）</item>
      </candidateList>
      <explain>文本全半角错误。</explain>
      <paraID>5318850C</paraID>
      <start>10</start>
      <end>11</end>
      <status>modified</status>
      <modifiedWord>）</modifiedWord>
      <trackRevisions>false</trackRevisions>
    </reviewItem>
    <reviewItem>
      <errorID>830d98c6-24e6-4405-9cec-8e19470ba6fd</errorID>
      <errorWord>规</errorWord>
      <group>L1_Word</group>
      <groupName>字词问题</groupName>
      <ability>L2_Typo</ability>
      <abilityName>字词错误</abilityName>
      <candidateList>
        <item>规和</item>
      </candidateList>
      <explain/>
      <paraID>63A0671E</paraID>
      <start>17</start>
      <end>19</end>
      <status>modified</status>
      <modifiedWord>规和</modifiedWord>
      <trackRevisions>false</trackRevisions>
    </reviewItem>
    <reviewItem>
      <errorID>88cd9304-d05a-4392-ac62-990e87ec520e</errorID>
      <errorWord>,</errorWord>
      <group>L1_Word</group>
      <groupName>字词问题</groupName>
      <ability>L2_Typo</ability>
      <abilityName>字词错误</abilityName>
      <candidateList>
        <item>,在</item>
      </candidateList>
      <explain/>
      <paraID>774619A2</paraID>
      <start>26</start>
      <end>28</end>
      <status>modified</status>
      <modifiedWord>,在</modifiedWord>
      <trackRevisions>false</trackRevisions>
    </reviewItem>
    <reviewItem>
      <errorID>57650a8e-2715-4187-b015-0bd5aebc859c</errorID>
      <errorWord>,</errorWord>
      <group>L1_Format</group>
      <groupName>格式问题</groupName>
      <ability>L2_HalfPunc</ability>
      <abilityName>全半角检查</abilityName>
      <candidateList>
        <item>，</item>
      </candidateList>
      <explain>文本全半角错误。</explain>
      <paraID>774619A2</paraID>
      <start>48</start>
      <end>49</end>
      <status>modified</status>
      <modifiedWord>，</modifiedWord>
      <trackRevisions>false</trackRevisions>
    </reviewItem>
    <reviewItem>
      <errorID>fbf05d9b-4740-40ad-99c7-02196c6b19bf</errorID>
      <errorWord>,</errorWord>
      <group>L1_Format</group>
      <groupName>格式问题</groupName>
      <ability>L2_HalfPunc</ability>
      <abilityName>全半角检查</abilityName>
      <candidateList>
        <item>，</item>
      </candidateList>
      <explain>文本全半角错误。</explain>
      <paraID>774619A2</paraID>
      <start>57</start>
      <end>58</end>
      <status>modified</status>
      <modifiedWord>，</modifiedWord>
      <trackRevisions>false</trackRevisions>
    </reviewItem>
    <reviewItem>
      <errorID>4c0c060f-7625-4477-8dd1-079f4952d8dc</errorID>
      <errorWord>:</errorWord>
      <group>L1_Format</group>
      <groupName>格式问题</groupName>
      <ability>L2_HalfPunc</ability>
      <abilityName>全半角检查</abilityName>
      <candidateList>
        <item>：</item>
      </candidateList>
      <explain>文本全半角错误。</explain>
      <paraID>66C37495</paraID>
      <start>9</start>
      <end>10</end>
      <status>modified</status>
      <modifiedWord>：</modifiedWord>
      <trackRevisions>false</trackRevisions>
    </reviewItem>
    <reviewItem>
      <errorID>fe50dd2f-13c2-46f7-b894-f349ee8b18b7</errorID>
      <errorWord>:</errorWord>
      <group>L1_Format</group>
      <groupName>格式问题</groupName>
      <ability>L2_HalfPunc</ability>
      <abilityName>全半角检查</abilityName>
      <candidateList>
        <item>：</item>
      </candidateList>
      <explain>文本全半角错误。</explain>
      <paraID> 2FA8AB9</paraID>
      <start>7</start>
      <end>8</end>
      <status>modified</status>
      <modifiedWord>：</modifiedWord>
      <trackRevisions>false</trackRevisions>
    </reviewItem>
    <reviewItem>
      <errorID>7c2f38c1-ebbe-45ad-90d8-5cbce0c66b88</errorID>
      <errorWord>,</errorWord>
      <group>L1_Format</group>
      <groupName>格式问题</groupName>
      <ability>L2_HalfPunc</ability>
      <abilityName>全半角检查</abilityName>
      <candidateList>
        <item>，</item>
      </candidateList>
      <explain>文本全半角错误。</explain>
      <paraID> 2FA8AB9</paraID>
      <start>38</start>
      <end>39</end>
      <status>modified</status>
      <modifiedWord>，</modifiedWord>
      <trackRevisions>false</trackRevisions>
    </reviewItem>
    <reviewItem>
      <errorID>c0bbd104-8c1e-447e-b549-5fe23cd4e635</errorID>
      <errorWord>,</errorWord>
      <group>L1_Format</group>
      <groupName>格式问题</groupName>
      <ability>L2_HalfPunc</ability>
      <abilityName>全半角检查</abilityName>
      <candidateList>
        <item>，</item>
      </candidateList>
      <explain>文本全半角错误。</explain>
      <paraID> 2FA8AB9</paraID>
      <start>47</start>
      <end>48</end>
      <status>modified</status>
      <modifiedWord>，</modifiedWord>
      <trackRevisions>false</trackRevisions>
    </reviewItem>
    <reviewItem>
      <errorID>72dfe3f3-83be-4068-bc89-8577b71dd346</errorID>
      <errorWord>(</errorWord>
      <group>L1_Format</group>
      <groupName>格式问题</groupName>
      <ability>L2_HalfPunc</ability>
      <abilityName>全半角检查</abilityName>
      <candidateList>
        <item>（</item>
      </candidateList>
      <explain>文本全半角错误。</explain>
      <paraID>687CF43A</paraID>
      <start>33</start>
      <end>34</end>
      <status>modified</status>
      <modifiedWord>（</modifiedWord>
      <trackRevisions>false</trackRevisions>
    </reviewItem>
    <reviewItem>
      <errorID>8b85e4c5-7712-4f66-8aad-7752fe030314</errorID>
      <errorWord>)</errorWord>
      <group>L1_Format</group>
      <groupName>格式问题</groupName>
      <ability>L2_HalfPunc</ability>
      <abilityName>全半角检查</abilityName>
      <candidateList>
        <item>）</item>
      </candidateList>
      <explain>文本全半角错误。</explain>
      <paraID>687CF43A</paraID>
      <start>45</start>
      <end>46</end>
      <status>modified</status>
      <modifiedWord>）</modifiedWord>
      <trackRevisions>false</trackRevisions>
    </reviewItem>
    <reviewItem>
      <errorID>392a055e-a7c1-480c-8dfc-e3ee11eb1cb7</errorID>
      <errorWord>，</errorWord>
      <group>L1_Word</group>
      <groupName>字词问题</groupName>
      <ability>L2_Typo</ability>
      <abilityName>字词错误</abilityName>
      <candidateList>
        <item>，在</item>
      </candidateList>
      <explain/>
      <paraID> 5621512</paraID>
      <start>36</start>
      <end>38</end>
      <status>modified</status>
      <modifiedWord>，在</modifiedWord>
      <trackRevisions>false</trackRevisions>
    </reviewItem>
    <reviewItem>
      <errorID>268ae1d2-26e9-40ae-badc-e20ab23484d4</errorID>
      <errorWord>门</errorWord>
      <group>L1_Word</group>
      <groupName>字词问题</groupName>
      <ability>L2_Typo</ability>
      <abilityName>字词错误</abilityName>
      <candidateList>
        <item>门和</item>
      </candidateList>
      <explain/>
      <paraID>48BEEB90</paraID>
      <start>18</start>
      <end>19</end>
      <status>ignored</status>
      <modifiedWord/>
      <trackRevisions>false</trackRevisions>
    </reviewItem>
    <reviewItem>
      <errorID>1d7a7ebc-6a22-4b47-a71a-04f596c3a0f9</errorID>
      <errorWord>法律、法规</errorWord>
      <group>L1_Word</group>
      <groupName>字词问题</groupName>
      <ability>L2_Typo</ability>
      <abilityName>字词错误</abilityName>
      <candidateList>
        <item>法律法规</item>
      </candidateList>
      <explain/>
      <paraID>3BA7BC94</paraID>
      <start>4</start>
      <end>8</end>
      <status>modified</status>
      <modifiedWord>法律法规</modifiedWord>
      <trackRevisions>false</trackRevisions>
    </reviewItem>
    <reviewItem>
      <errorID>db96f8c0-914a-4990-b47f-78b935fc62e3</errorID>
      <errorWord>，</errorWord>
      <group>L1_Word</group>
      <groupName>字词问题</groupName>
      <ability>L2_Typo</ability>
      <abilityName>字词错误</abilityName>
      <candidateList>
        <item>，经</item>
      </candidateList>
      <explain/>
      <paraID> E16382E</paraID>
      <start>40</start>
      <end>42</end>
      <status>modified</status>
      <modifiedWord>，经</modifiedWord>
      <trackRevisions>false</trackRevisions>
    </reviewItem>
    <reviewItem>
      <errorID>7f3916d0-2e4b-4b8e-b890-e41548fe656b</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14E66D61</paraID>
      <start>34</start>
      <end>37</end>
      <status>ignored</status>
      <modifiedWord/>
      <trackRevisions>false</trackRevisions>
    </reviewItem>
    <reviewItem>
      <errorID>6e89a5d7-b37e-4f4a-a044-4a53afb2ca87</errorID>
      <errorWord>应对</errorWord>
      <group>L1_Word</group>
      <groupName>字词问题</groupName>
      <ability>L2_Typo</ability>
      <abilityName>字词错误</abilityName>
      <candidateList>
        <item>应</item>
      </candidateList>
      <explain/>
      <paraID>2ECE6CE9</paraID>
      <start>4</start>
      <end>5</end>
      <status>modified</status>
      <modifiedWord>应</modifiedWord>
      <trackRevisions>false</trackRevisions>
    </reviewItem>
    <reviewItem>
      <errorID>991d0fd2-581b-461c-bb7c-5a8ce614cd86</errorID>
      <errorWord>IV级</errorWord>
      <group>L1_Knowledge</group>
      <groupName>知识性问题</groupName>
      <ability>L2_Knowledge</ability>
      <abilityName>其他知识</abilityName>
      <candidateList>
        <item>Ⅳ级</item>
      </candidateList>
      <explain/>
      <paraID> FB51C46</paraID>
      <start>139</start>
      <end>141</end>
      <status>modified</status>
      <modifiedWord>Ⅳ级</modifiedWord>
      <trackRevisions>false</trackRevisions>
    </reviewItem>
    <reviewItem>
      <errorID>ec154529-8ce6-480c-942a-ea5620caf3e1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4C684EA4</paraID>
      <start>18</start>
      <end>21</end>
      <status>ignored</status>
      <modifiedWord/>
      <trackRevisions>false</trackRevisions>
    </reviewItem>
    <reviewItem>
      <errorID>265ff8ab-97c7-4f59-af76-8cad2c144f2a</errorID>
      <errorWord>安全防护装备</errorWord>
      <group>L1_Knowledge</group>
      <groupName>知识性问题</groupName>
      <ability>L2_Term</ability>
      <abilityName>专业术语</abilityName>
      <candidateList>
        <item>安全防护装置</item>
      </candidateList>
      <explain/>
      <paraID>29ED91AC</paraID>
      <start>140</start>
      <end>146</end>
      <status>ignored</status>
      <modifiedWord/>
      <trackRevisions>false</trackRevisions>
    </reviewItem>
    <reviewItem>
      <errorID>e9584238-4e3c-40db-9af0-5bb6e631c19c</errorID>
      <errorWord>门</errorWord>
      <group>L1_Word</group>
      <groupName>字词问题</groupName>
      <ability>L2_Typo</ability>
      <abilityName>字词错误</abilityName>
      <candidateList>
        <item>门和</item>
      </candidateList>
      <explain/>
      <paraID>416B6793</paraID>
      <start>61</start>
      <end>63</end>
      <status>modified</status>
      <modifiedWord>门和</modifiedWord>
      <trackRevisions>false</trackRevisions>
    </reviewItem>
    <reviewItem>
      <errorID>925868e6-409a-4860-9810-972097b55fc9</errorID>
      <errorWord>(</errorWord>
      <group>L1_Format</group>
      <groupName>格式问题</groupName>
      <ability>L2_HalfPunc</ability>
      <abilityName>全半角检查</abilityName>
      <candidateList>
        <item>（</item>
      </candidateList>
      <explain>文本全半角错误。</explain>
      <paraID>697F1DFB</paraID>
      <start>17</start>
      <end>18</end>
      <status>modified</status>
      <modifiedWord>（</modifiedWord>
      <trackRevisions>false</trackRevisions>
    </reviewItem>
    <reviewItem>
      <errorID>d1b662ee-0c0a-4cca-89e8-daee71ee9171</errorID>
      <errorWord>)</errorWord>
      <group>L1_Format</group>
      <groupName>格式问题</groupName>
      <ability>L2_HalfPunc</ability>
      <abilityName>全半角检查</abilityName>
      <candidateList>
        <item>）</item>
      </candidateList>
      <explain>文本全半角错误。</explain>
      <paraID>697F1DFB</paraID>
      <start>19</start>
      <end>20</end>
      <status>modified</status>
      <modifiedWord>）</modifiedWord>
      <trackRevisions>false</trackRevisions>
    </reviewItem>
    <reviewItem>
      <errorID>734b8b5a-e574-41f1-a97c-1d566c978b92</errorID>
      <errorWord>(</errorWord>
      <group>L1_Format</group>
      <groupName>格式问题</groupName>
      <ability>L2_HalfPunc</ability>
      <abilityName>全半角检查</abilityName>
      <candidateList>
        <item>（</item>
      </candidateList>
      <explain>文本全半角错误。</explain>
      <paraID>4C7E4E58</paraID>
      <start>4</start>
      <end>5</end>
      <status>modified</status>
      <modifiedWord>（</modifiedWord>
      <trackRevisions>false</trackRevisions>
    </reviewItem>
    <reviewItem>
      <errorID>811281af-4d57-4105-b5ca-9fa8030c9dd7</errorID>
      <errorWord>IV级</errorWord>
      <group>L1_Knowledge</group>
      <groupName>知识性问题</groupName>
      <ability>L2_Knowledge</ability>
      <abilityName>其他知识</abilityName>
      <candidateList>
        <item>Ⅳ级</item>
      </candidateList>
      <explain/>
      <paraID>4C7E4E58</paraID>
      <start>5</start>
      <end>7</end>
      <status>modified</status>
      <modifiedWord>Ⅳ级</modifiedWord>
      <trackRevisions>false</trackRevisions>
    </reviewItem>
    <reviewItem>
      <errorID>3887b2b0-a9ed-4688-86c7-661d59c76860</errorID>
      <errorWord>):</errorWord>
      <group>L1_Format</group>
      <groupName>格式问题</groupName>
      <ability>L2_HalfPunc</ability>
      <abilityName>全半角检查</abilityName>
      <candidateList>
        <item>）：</item>
      </candidateList>
      <explain>文本全半角错误。</explain>
      <paraID>4C7E4E58</paraID>
      <start>7</start>
      <end>9</end>
      <status>modified</status>
      <modifiedWord>）：</modifiedWord>
      <trackRevisions>false</trackRevisions>
    </reviewItem>
    <reviewItem>
      <errorID>ef9bb954-c1c4-4bda-a8d1-2f9929be4d61</errorID>
      <errorWord>(</errorWord>
      <group>L1_Format</group>
      <groupName>格式问题</groupName>
      <ability>L2_HalfPunc</ability>
      <abilityName>全半角检查</abilityName>
      <candidateList>
        <item>（</item>
      </candidateList>
      <explain>文本全半角错误。</explain>
      <paraID>4BB6D974</paraID>
      <start>4</start>
      <end>5</end>
      <status>modified</status>
      <modifiedWord>（</modifiedWord>
      <trackRevisions>false</trackRevisions>
    </reviewItem>
    <reviewItem>
      <errorID>61494e8b-aebc-4413-b631-e9b375cda755</errorID>
      <errorWord>):</errorWord>
      <group>L1_Format</group>
      <groupName>格式问题</groupName>
      <ability>L2_HalfPunc</ability>
      <abilityName>全半角检查</abilityName>
      <candidateList>
        <item>）：</item>
      </candidateList>
      <explain>文本全半角错误。</explain>
      <paraID>4BB6D974</paraID>
      <start>7</start>
      <end>9</end>
      <status>modified</status>
      <modifiedWord>）：</modifiedWord>
      <trackRevisions>false</trackRevisions>
    </reviewItem>
    <reviewItem>
      <errorID>bd387d02-da98-4f4f-adbe-6e09d275e5e8</errorID>
      <errorWord>(</errorWord>
      <group>L1_Format</group>
      <groupName>格式问题</groupName>
      <ability>L2_HalfPunc</ability>
      <abilityName>全半角检查</abilityName>
      <candidateList>
        <item>（</item>
      </candidateList>
      <explain>文本全半角错误。</explain>
      <paraID>4AFEB123</paraID>
      <start>4</start>
      <end>5</end>
      <status>modified</status>
      <modifiedWord>（</modifiedWord>
      <trackRevisions>false</trackRevisions>
    </reviewItem>
    <reviewItem>
      <errorID>66de7c2d-5090-42e8-a148-cb6a59c47531</errorID>
      <errorWord>):</errorWord>
      <group>L1_Format</group>
      <groupName>格式问题</groupName>
      <ability>L2_HalfPunc</ability>
      <abilityName>全半角检查</abilityName>
      <candidateList>
        <item>）：</item>
      </candidateList>
      <explain>文本全半角错误。</explain>
      <paraID>4AFEB123</paraID>
      <start>7</start>
      <end>9</end>
      <status>modified</status>
      <modifiedWord>）：</modifiedWord>
      <trackRevisions>false</trackRevisions>
    </reviewItem>
    <reviewItem>
      <errorID>30f57fed-b7e5-465c-93fb-112fca021aff</errorID>
      <errorWord>(</errorWord>
      <group>L1_Format</group>
      <groupName>格式问题</groupName>
      <ability>L2_HalfPunc</ability>
      <abilityName>全半角检查</abilityName>
      <candidateList>
        <item>（</item>
      </candidateList>
      <explain>文本全半角错误。</explain>
      <paraID>78C17E4A</paraID>
      <start>6</start>
      <end>7</end>
      <status>modified</status>
      <modifiedWord>（</modifiedWord>
      <trackRevisions>false</trackRevisions>
    </reviewItem>
    <reviewItem>
      <errorID>6954311d-e131-437d-8a4f-30a969cb9e89</errorID>
      <errorWord>):</errorWord>
      <group>L1_Format</group>
      <groupName>格式问题</groupName>
      <ability>L2_HalfPunc</ability>
      <abilityName>全半角检查</abilityName>
      <candidateList>
        <item>）：</item>
      </candidateList>
      <explain>文本全半角错误。</explain>
      <paraID>78C17E4A</paraID>
      <start>9</start>
      <end>11</end>
      <status>modified</status>
      <modifiedWord>）：</modifiedWord>
      <trackRevisions>false</trackRevisions>
    </reviewItem>
    <reviewItem>
      <errorID>d61c44f0-6c46-44a1-b8d8-aace1de4256d</errorID>
      <errorWord>(</errorWord>
      <group>L1_Format</group>
      <groupName>格式问题</groupName>
      <ability>L2_HalfPunc</ability>
      <abilityName>全半角检查</abilityName>
      <candidateList>
        <item>（</item>
      </candidateList>
      <explain>文本全半角错误。</explain>
      <paraID>41542432</paraID>
      <start>29</start>
      <end>30</end>
      <status>modified</status>
      <modifiedWord>（</modifiedWord>
      <trackRevisions>false</trackRevisions>
    </reviewItem>
    <reviewItem>
      <errorID>4e824ee8-ce17-4790-9589-0f87426317da</errorID>
      <errorWord>)</errorWord>
      <group>L1_Format</group>
      <groupName>格式问题</groupName>
      <ability>L2_HalfPunc</ability>
      <abilityName>全半角检查</abilityName>
      <candidateList>
        <item>）</item>
      </candidateList>
      <explain>文本全半角错误。</explain>
      <paraID>41542432</paraID>
      <start>58</start>
      <end>59</end>
      <status>modified</status>
      <modifiedWord>）</modifiedWord>
      <trackRevisions>false</trackRevisions>
    </reviewItem>
    <reviewItem>
      <errorID>6c57df99-ee2d-46f6-8cdc-955fde62df4b</errorID>
      <errorWord>舆情监控</errorWord>
      <group>L1_Knowledge</group>
      <groupName>知识性问题</groupName>
      <ability>L2_Term</ability>
      <abilityName>专业术语</abilityName>
      <candidateList>
        <item>舆情监测</item>
      </candidateList>
      <explain/>
      <paraID>11B8B713</paraID>
      <start>13</start>
      <end>17</end>
      <status>ignored</status>
      <modifiedWord/>
      <trackRevisions>false</trackRevisions>
    </reviewItem>
    <reviewItem>
      <errorID>1195bc75-a4a9-4e18-b228-025e37143b22</errorID>
      <errorWord>通讯畅通</errorWord>
      <group>L1_Word</group>
      <groupName>字词问题</groupName>
      <ability>L2_Typo</ability>
      <abilityName>字词错误</abilityName>
      <candidateList>
        <item>通信畅通</item>
      </candidateList>
      <explain/>
      <paraID>2D0CC7F6</paraID>
      <start>63</start>
      <end>67</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41001-c768-4dca-b784-b52126d35f96}">
  <ds:schemaRefs/>
</ds:datastoreItem>
</file>

<file path=customXml/itemProps3.xml><?xml version="1.0" encoding="utf-8"?>
<ds:datastoreItem xmlns:ds="http://schemas.openxmlformats.org/officeDocument/2006/customXml" ds:itemID="{0EDFBE81-6B53-4491-BDDD-CEFD6EFE0975}">
  <ds:schemaRefs/>
</ds:datastoreItem>
</file>

<file path=docProps/app.xml><?xml version="1.0" encoding="utf-8"?>
<Properties xmlns="http://schemas.openxmlformats.org/officeDocument/2006/extended-properties" xmlns:vt="http://schemas.openxmlformats.org/officeDocument/2006/docPropsVTypes">
  <Template>公文</Template>
  <Pages>41</Pages>
  <Words>620</Words>
  <Characters>871</Characters>
  <Lines>78</Lines>
  <Paragraphs>22</Paragraphs>
  <TotalTime>7</TotalTime>
  <ScaleCrop>false</ScaleCrop>
  <LinksUpToDate>false</LinksUpToDate>
  <CharactersWithSpaces>1234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2024-03-25T01:15:00Z</dcterms:created>
  <dc:creator>86153</dc:creator>
  <cp:lastModifiedBy>包荣</cp:lastModifiedBy>
  <cp:lastPrinted>2023-03-28T00:48:00Z</cp:lastPrinted>
  <dcterms:modified xsi:type="dcterms:W3CDTF">2026-04-16T02:27:12Z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05166E6EFD7C408CBB1C9C0A1A05CE6C_13</vt:lpwstr>
  </property>
  <property fmtid="{D5CDD505-2E9C-101B-9397-08002B2CF9AE}" pid="4" name="KSOTemplateDocerSaveRecord">
    <vt:lpwstr>eyJoZGlkIjoiZTQ3NzliNDMwZTY3NTM4NzVjZjYxOTdhNGE3MTQzNTUiLCJ1c2VySWQiOiIxNzEwNDc3OTc5In0=</vt:lpwstr>
  </property>
</Properties>
</file>